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753D4B4" w:rsidR="00D45FA5" w:rsidRPr="004D53D2" w:rsidRDefault="00B24C02" w:rsidP="003E78B6">
      <w:pPr>
        <w:spacing w:after="120"/>
        <w:jc w:val="center"/>
        <w:rPr>
          <w:rFonts w:ascii="Arial" w:hAnsi="Arial" w:cs="Arial"/>
          <w:i/>
          <w:sz w:val="18"/>
          <w:szCs w:val="18"/>
        </w:rPr>
      </w:pPr>
      <w:r w:rsidRPr="00B24C02">
        <w:rPr>
          <w:rFonts w:ascii="Arial" w:hAnsi="Arial" w:cs="Arial"/>
          <w:b/>
          <w:bCs/>
          <w:kern w:val="32"/>
          <w:sz w:val="28"/>
          <w:szCs w:val="32"/>
        </w:rPr>
        <w:t>Sia gettato nel profondo del mare</w:t>
      </w:r>
    </w:p>
    <w:p w14:paraId="2F5C29AC" w14:textId="169DAAD3" w:rsidR="00311265" w:rsidRDefault="002F411A" w:rsidP="002C4EDB">
      <w:pPr>
        <w:spacing w:after="120"/>
        <w:jc w:val="both"/>
        <w:rPr>
          <w:rFonts w:ascii="Arial" w:hAnsi="Arial" w:cs="Arial"/>
          <w:iCs/>
        </w:rPr>
      </w:pPr>
      <w:bookmarkStart w:id="0" w:name="_Hlk146558377"/>
      <w:r>
        <w:rPr>
          <w:rFonts w:ascii="Arial" w:hAnsi="Arial" w:cs="Arial"/>
          <w:iCs/>
        </w:rPr>
        <w:t xml:space="preserve">Più si è posti in alto e più grandi e universali sono i danni che produce lo scandalo. </w:t>
      </w:r>
      <w:r w:rsidR="00311265">
        <w:rPr>
          <w:rFonts w:ascii="Arial" w:hAnsi="Arial" w:cs="Arial"/>
          <w:iCs/>
        </w:rPr>
        <w:t>Ogni parola e ogni opera non compiuta secondo la Legge del Signore può macchiarci del peccato dell</w:t>
      </w:r>
      <w:r w:rsidR="00176FFF">
        <w:rPr>
          <w:rFonts w:ascii="Arial" w:hAnsi="Arial" w:cs="Arial"/>
          <w:iCs/>
        </w:rPr>
        <w:t>o</w:t>
      </w:r>
      <w:r w:rsidR="00311265">
        <w:rPr>
          <w:rFonts w:ascii="Arial" w:hAnsi="Arial" w:cs="Arial"/>
          <w:iCs/>
        </w:rPr>
        <w:t xml:space="preserve"> scandol</w:t>
      </w:r>
      <w:r w:rsidR="00176FFF">
        <w:rPr>
          <w:rFonts w:ascii="Arial" w:hAnsi="Arial" w:cs="Arial"/>
          <w:iCs/>
        </w:rPr>
        <w:t>o</w:t>
      </w:r>
      <w:r w:rsidR="00311265">
        <w:rPr>
          <w:rFonts w:ascii="Arial" w:hAnsi="Arial" w:cs="Arial"/>
          <w:iCs/>
        </w:rPr>
        <w:t xml:space="preserve">. Prendiamo una frase del Libro dei Proverbi. </w:t>
      </w:r>
      <w:r w:rsidR="00311265" w:rsidRPr="00311265">
        <w:rPr>
          <w:rFonts w:ascii="Arial" w:hAnsi="Arial" w:cs="Arial"/>
          <w:i/>
        </w:rPr>
        <w:t>“Se un principe dà ascolto alle menzogne, tutti i suoi ministri sono malvagi”</w:t>
      </w:r>
      <w:r w:rsidR="00311265">
        <w:rPr>
          <w:rFonts w:ascii="Arial" w:hAnsi="Arial" w:cs="Arial"/>
          <w:i/>
        </w:rPr>
        <w:t xml:space="preserve"> (ro 29,12). </w:t>
      </w:r>
      <w:r w:rsidR="00311265">
        <w:rPr>
          <w:rFonts w:ascii="Arial" w:hAnsi="Arial" w:cs="Arial"/>
          <w:iCs/>
        </w:rPr>
        <w:t>Ora chiediamoci quanti scandali nascono per un popolo il cui principe o il cui re dà ascolta alla menzogna? Non solo gli scandali regna</w:t>
      </w:r>
      <w:r w:rsidR="00176FFF">
        <w:rPr>
          <w:rFonts w:ascii="Arial" w:hAnsi="Arial" w:cs="Arial"/>
          <w:iCs/>
        </w:rPr>
        <w:t>no</w:t>
      </w:r>
      <w:r w:rsidR="00311265">
        <w:rPr>
          <w:rFonts w:ascii="Arial" w:hAnsi="Arial" w:cs="Arial"/>
          <w:iCs/>
        </w:rPr>
        <w:t xml:space="preserve"> in quella corte. Il principe o il re diviene non credibile agli occhi del suo popolo. Che giustizia e che dignità e che credibilità può avere mai un re o un principe che governa dalle menzogne?</w:t>
      </w:r>
    </w:p>
    <w:p w14:paraId="00E1C0EE" w14:textId="36F28864" w:rsidR="002F411A" w:rsidRDefault="00311265" w:rsidP="002F411A">
      <w:pPr>
        <w:spacing w:after="120"/>
        <w:jc w:val="both"/>
        <w:rPr>
          <w:rFonts w:ascii="Arial" w:hAnsi="Arial" w:cs="Arial"/>
          <w:iCs/>
        </w:rPr>
      </w:pPr>
      <w:r>
        <w:rPr>
          <w:rFonts w:ascii="Arial" w:hAnsi="Arial" w:cs="Arial"/>
          <w:iCs/>
        </w:rPr>
        <w:t xml:space="preserve">Ora proviamo a  leggere tutto il Capitolo XXIX: </w:t>
      </w:r>
      <w:r w:rsidRPr="00311265">
        <w:rPr>
          <w:rFonts w:ascii="Arial" w:hAnsi="Arial" w:cs="Arial"/>
          <w:i/>
        </w:rPr>
        <w:t>Chi</w:t>
      </w:r>
      <w:r w:rsidR="002F411A" w:rsidRPr="00311265">
        <w:rPr>
          <w:rFonts w:ascii="Arial" w:hAnsi="Arial" w:cs="Arial"/>
          <w:i/>
        </w:rPr>
        <w:t xml:space="preserve"> disprezza i rimproveri con ostinazione</w:t>
      </w:r>
      <w:r w:rsidRPr="00311265">
        <w:rPr>
          <w:rFonts w:ascii="Arial" w:hAnsi="Arial" w:cs="Arial"/>
          <w:i/>
        </w:rPr>
        <w:t xml:space="preserve"> </w:t>
      </w:r>
      <w:r w:rsidR="002F411A" w:rsidRPr="00311265">
        <w:rPr>
          <w:rFonts w:ascii="Arial" w:hAnsi="Arial" w:cs="Arial"/>
          <w:i/>
        </w:rPr>
        <w:t>sarà rovinato all’improvviso, senza rimedio.</w:t>
      </w:r>
      <w:r w:rsidRPr="00311265">
        <w:rPr>
          <w:rFonts w:ascii="Arial" w:hAnsi="Arial" w:cs="Arial"/>
          <w:i/>
        </w:rPr>
        <w:t xml:space="preserve"> Quando</w:t>
      </w:r>
      <w:r w:rsidR="002F411A" w:rsidRPr="00311265">
        <w:rPr>
          <w:rFonts w:ascii="Arial" w:hAnsi="Arial" w:cs="Arial"/>
          <w:i/>
        </w:rPr>
        <w:t xml:space="preserve"> dominano i giusti, il popolo gioisce,</w:t>
      </w:r>
      <w:r w:rsidRPr="00311265">
        <w:rPr>
          <w:rFonts w:ascii="Arial" w:hAnsi="Arial" w:cs="Arial"/>
          <w:i/>
        </w:rPr>
        <w:t xml:space="preserve"> </w:t>
      </w:r>
      <w:r w:rsidR="002F411A" w:rsidRPr="00311265">
        <w:rPr>
          <w:rFonts w:ascii="Arial" w:hAnsi="Arial" w:cs="Arial"/>
          <w:i/>
        </w:rPr>
        <w:t>quando governano i malvagi, il popolo geme.</w:t>
      </w:r>
      <w:r w:rsidRPr="00311265">
        <w:rPr>
          <w:rFonts w:ascii="Arial" w:hAnsi="Arial" w:cs="Arial"/>
          <w:i/>
        </w:rPr>
        <w:t xml:space="preserve"> Chi</w:t>
      </w:r>
      <w:r w:rsidR="002F411A" w:rsidRPr="00311265">
        <w:rPr>
          <w:rFonts w:ascii="Arial" w:hAnsi="Arial" w:cs="Arial"/>
          <w:i/>
        </w:rPr>
        <w:t xml:space="preserve"> ama la sapienza allieta il padre,</w:t>
      </w:r>
      <w:r w:rsidRPr="00311265">
        <w:rPr>
          <w:rFonts w:ascii="Arial" w:hAnsi="Arial" w:cs="Arial"/>
          <w:i/>
        </w:rPr>
        <w:t xml:space="preserve"> </w:t>
      </w:r>
      <w:r w:rsidR="002F411A" w:rsidRPr="00311265">
        <w:rPr>
          <w:rFonts w:ascii="Arial" w:hAnsi="Arial" w:cs="Arial"/>
          <w:i/>
        </w:rPr>
        <w:t>ma chi frequenta prostitute dissipa il patrimonio.</w:t>
      </w:r>
      <w:r w:rsidRPr="00311265">
        <w:rPr>
          <w:rFonts w:ascii="Arial" w:hAnsi="Arial" w:cs="Arial"/>
          <w:i/>
        </w:rPr>
        <w:t xml:space="preserve"> Il</w:t>
      </w:r>
      <w:r w:rsidR="002F411A" w:rsidRPr="00311265">
        <w:rPr>
          <w:rFonts w:ascii="Arial" w:hAnsi="Arial" w:cs="Arial"/>
          <w:i/>
        </w:rPr>
        <w:t xml:space="preserve"> re con la giustizia rende prospero il paese,</w:t>
      </w:r>
      <w:r w:rsidRPr="00311265">
        <w:rPr>
          <w:rFonts w:ascii="Arial" w:hAnsi="Arial" w:cs="Arial"/>
          <w:i/>
        </w:rPr>
        <w:t xml:space="preserve"> </w:t>
      </w:r>
      <w:r w:rsidR="002F411A" w:rsidRPr="00311265">
        <w:rPr>
          <w:rFonts w:ascii="Arial" w:hAnsi="Arial" w:cs="Arial"/>
          <w:i/>
        </w:rPr>
        <w:t>quello che aggrava le imposte lo rovina.</w:t>
      </w:r>
      <w:r w:rsidRPr="00311265">
        <w:rPr>
          <w:rFonts w:ascii="Arial" w:hAnsi="Arial" w:cs="Arial"/>
          <w:i/>
        </w:rPr>
        <w:t xml:space="preserve"> L’uomo</w:t>
      </w:r>
      <w:r w:rsidR="002F411A" w:rsidRPr="00311265">
        <w:rPr>
          <w:rFonts w:ascii="Arial" w:hAnsi="Arial" w:cs="Arial"/>
          <w:i/>
        </w:rPr>
        <w:t xml:space="preserve"> che adula il suo prossimo</w:t>
      </w:r>
      <w:r w:rsidRPr="00311265">
        <w:rPr>
          <w:rFonts w:ascii="Arial" w:hAnsi="Arial" w:cs="Arial"/>
          <w:i/>
        </w:rPr>
        <w:t xml:space="preserve"> </w:t>
      </w:r>
      <w:r w:rsidR="002F411A" w:rsidRPr="00311265">
        <w:rPr>
          <w:rFonts w:ascii="Arial" w:hAnsi="Arial" w:cs="Arial"/>
          <w:i/>
        </w:rPr>
        <w:t>gli tende una rete davanti ai piedi.</w:t>
      </w:r>
      <w:r w:rsidRPr="00311265">
        <w:rPr>
          <w:rFonts w:ascii="Arial" w:hAnsi="Arial" w:cs="Arial"/>
          <w:i/>
        </w:rPr>
        <w:t xml:space="preserve"> Con</w:t>
      </w:r>
      <w:r w:rsidR="002F411A" w:rsidRPr="00311265">
        <w:rPr>
          <w:rFonts w:ascii="Arial" w:hAnsi="Arial" w:cs="Arial"/>
          <w:i/>
        </w:rPr>
        <w:t xml:space="preserve"> la sua trasgressione l’iniquo si prepara un trabocchetto,</w:t>
      </w:r>
      <w:r w:rsidRPr="00311265">
        <w:rPr>
          <w:rFonts w:ascii="Arial" w:hAnsi="Arial" w:cs="Arial"/>
          <w:i/>
        </w:rPr>
        <w:t xml:space="preserve"> </w:t>
      </w:r>
      <w:r w:rsidR="002F411A" w:rsidRPr="00311265">
        <w:rPr>
          <w:rFonts w:ascii="Arial" w:hAnsi="Arial" w:cs="Arial"/>
          <w:i/>
        </w:rPr>
        <w:t>mentre il giusto giubila e si rallegra.</w:t>
      </w:r>
      <w:r w:rsidRPr="00311265">
        <w:rPr>
          <w:rFonts w:ascii="Arial" w:hAnsi="Arial" w:cs="Arial"/>
          <w:i/>
        </w:rPr>
        <w:t xml:space="preserve"> Il</w:t>
      </w:r>
      <w:r w:rsidR="002F411A" w:rsidRPr="00311265">
        <w:rPr>
          <w:rFonts w:ascii="Arial" w:hAnsi="Arial" w:cs="Arial"/>
          <w:i/>
        </w:rPr>
        <w:t xml:space="preserve"> giusto riconosce il diritto dei miseri,</w:t>
      </w:r>
      <w:r w:rsidRPr="00311265">
        <w:rPr>
          <w:rFonts w:ascii="Arial" w:hAnsi="Arial" w:cs="Arial"/>
          <w:i/>
        </w:rPr>
        <w:t xml:space="preserve"> </w:t>
      </w:r>
      <w:r w:rsidR="002F411A" w:rsidRPr="00311265">
        <w:rPr>
          <w:rFonts w:ascii="Arial" w:hAnsi="Arial" w:cs="Arial"/>
          <w:i/>
        </w:rPr>
        <w:t>il malvagio invece non intende ragione.</w:t>
      </w:r>
      <w:r w:rsidRPr="00311265">
        <w:rPr>
          <w:rFonts w:ascii="Arial" w:hAnsi="Arial" w:cs="Arial"/>
          <w:i/>
        </w:rPr>
        <w:t xml:space="preserve"> Gli</w:t>
      </w:r>
      <w:r w:rsidR="002F411A" w:rsidRPr="00311265">
        <w:rPr>
          <w:rFonts w:ascii="Arial" w:hAnsi="Arial" w:cs="Arial"/>
          <w:i/>
        </w:rPr>
        <w:t xml:space="preserve"> uomini senza scrupoli sovvertono una città,</w:t>
      </w:r>
      <w:r w:rsidRPr="00311265">
        <w:rPr>
          <w:rFonts w:ascii="Arial" w:hAnsi="Arial" w:cs="Arial"/>
          <w:i/>
        </w:rPr>
        <w:t xml:space="preserve"> </w:t>
      </w:r>
      <w:r w:rsidR="002F411A" w:rsidRPr="00311265">
        <w:rPr>
          <w:rFonts w:ascii="Arial" w:hAnsi="Arial" w:cs="Arial"/>
          <w:i/>
        </w:rPr>
        <w:t>mentre i saggi placano la collera.</w:t>
      </w:r>
      <w:r w:rsidRPr="00311265">
        <w:rPr>
          <w:rFonts w:ascii="Arial" w:hAnsi="Arial" w:cs="Arial"/>
          <w:i/>
        </w:rPr>
        <w:t xml:space="preserve"> Se</w:t>
      </w:r>
      <w:r w:rsidR="002F411A" w:rsidRPr="00311265">
        <w:rPr>
          <w:rFonts w:ascii="Arial" w:hAnsi="Arial" w:cs="Arial"/>
          <w:i/>
        </w:rPr>
        <w:t xml:space="preserve"> un saggio entra in causa con uno stolto,</w:t>
      </w:r>
      <w:r w:rsidRPr="00311265">
        <w:rPr>
          <w:rFonts w:ascii="Arial" w:hAnsi="Arial" w:cs="Arial"/>
          <w:i/>
        </w:rPr>
        <w:t xml:space="preserve"> </w:t>
      </w:r>
      <w:r w:rsidR="002F411A" w:rsidRPr="00311265">
        <w:rPr>
          <w:rFonts w:ascii="Arial" w:hAnsi="Arial" w:cs="Arial"/>
          <w:i/>
        </w:rPr>
        <w:t>si agiti o rida, non troverà riposo.</w:t>
      </w:r>
      <w:r w:rsidRPr="00311265">
        <w:rPr>
          <w:rFonts w:ascii="Arial" w:hAnsi="Arial" w:cs="Arial"/>
          <w:i/>
        </w:rPr>
        <w:t xml:space="preserve"> Gli</w:t>
      </w:r>
      <w:r w:rsidR="002F411A" w:rsidRPr="00311265">
        <w:rPr>
          <w:rFonts w:ascii="Arial" w:hAnsi="Arial" w:cs="Arial"/>
          <w:i/>
        </w:rPr>
        <w:t xml:space="preserve"> uomini sanguinari odiano l’onesto,</w:t>
      </w:r>
      <w:r w:rsidRPr="00311265">
        <w:rPr>
          <w:rFonts w:ascii="Arial" w:hAnsi="Arial" w:cs="Arial"/>
          <w:i/>
        </w:rPr>
        <w:t xml:space="preserve"> </w:t>
      </w:r>
      <w:r w:rsidR="002F411A" w:rsidRPr="00311265">
        <w:rPr>
          <w:rFonts w:ascii="Arial" w:hAnsi="Arial" w:cs="Arial"/>
          <w:i/>
        </w:rPr>
        <w:t>mentre i giusti hanno cura di lui.</w:t>
      </w:r>
      <w:r w:rsidRPr="00311265">
        <w:rPr>
          <w:rFonts w:ascii="Arial" w:hAnsi="Arial" w:cs="Arial"/>
          <w:i/>
        </w:rPr>
        <w:t xml:space="preserve"> Lo</w:t>
      </w:r>
      <w:r w:rsidR="002F411A" w:rsidRPr="00311265">
        <w:rPr>
          <w:rFonts w:ascii="Arial" w:hAnsi="Arial" w:cs="Arial"/>
          <w:i/>
        </w:rPr>
        <w:t xml:space="preserve"> stolto dà sfogo a tutto il suo malanimo,</w:t>
      </w:r>
      <w:r w:rsidRPr="00311265">
        <w:rPr>
          <w:rFonts w:ascii="Arial" w:hAnsi="Arial" w:cs="Arial"/>
          <w:i/>
        </w:rPr>
        <w:t xml:space="preserve"> </w:t>
      </w:r>
      <w:r w:rsidR="002F411A" w:rsidRPr="00311265">
        <w:rPr>
          <w:rFonts w:ascii="Arial" w:hAnsi="Arial" w:cs="Arial"/>
          <w:i/>
        </w:rPr>
        <w:t>il saggio alla fine lo sa calmare.</w:t>
      </w:r>
      <w:r w:rsidRPr="00311265">
        <w:rPr>
          <w:rFonts w:ascii="Arial" w:hAnsi="Arial" w:cs="Arial"/>
          <w:i/>
        </w:rPr>
        <w:t xml:space="preserve"> </w:t>
      </w:r>
      <w:bookmarkStart w:id="1" w:name="_Hlk193993560"/>
      <w:r w:rsidRPr="00311265">
        <w:rPr>
          <w:rFonts w:ascii="Arial" w:hAnsi="Arial" w:cs="Arial"/>
          <w:i/>
        </w:rPr>
        <w:t>Se</w:t>
      </w:r>
      <w:r w:rsidR="002F411A" w:rsidRPr="00311265">
        <w:rPr>
          <w:rFonts w:ascii="Arial" w:hAnsi="Arial" w:cs="Arial"/>
          <w:i/>
        </w:rPr>
        <w:t xml:space="preserve"> un principe dà ascolto alle menzogne,</w:t>
      </w:r>
      <w:r w:rsidRPr="00311265">
        <w:rPr>
          <w:rFonts w:ascii="Arial" w:hAnsi="Arial" w:cs="Arial"/>
          <w:i/>
        </w:rPr>
        <w:t xml:space="preserve"> </w:t>
      </w:r>
      <w:r w:rsidR="002F411A" w:rsidRPr="00311265">
        <w:rPr>
          <w:rFonts w:ascii="Arial" w:hAnsi="Arial" w:cs="Arial"/>
          <w:i/>
        </w:rPr>
        <w:t>tutti i suoi ministri sono malvagi</w:t>
      </w:r>
      <w:bookmarkEnd w:id="1"/>
      <w:r w:rsidR="002F411A" w:rsidRPr="00311265">
        <w:rPr>
          <w:rFonts w:ascii="Arial" w:hAnsi="Arial" w:cs="Arial"/>
          <w:i/>
        </w:rPr>
        <w:t>.</w:t>
      </w:r>
      <w:r w:rsidRPr="00311265">
        <w:rPr>
          <w:rFonts w:ascii="Arial" w:hAnsi="Arial" w:cs="Arial"/>
          <w:i/>
        </w:rPr>
        <w:t xml:space="preserve"> </w:t>
      </w:r>
      <w:r w:rsidR="002F411A" w:rsidRPr="00311265">
        <w:rPr>
          <w:rFonts w:ascii="Arial" w:hAnsi="Arial" w:cs="Arial"/>
          <w:i/>
        </w:rPr>
        <w:t>Il povero e l’oppressore s’incontrano in questo:</w:t>
      </w:r>
      <w:r w:rsidRPr="00311265">
        <w:rPr>
          <w:rFonts w:ascii="Arial" w:hAnsi="Arial" w:cs="Arial"/>
          <w:i/>
        </w:rPr>
        <w:t xml:space="preserve"> </w:t>
      </w:r>
      <w:r w:rsidR="002F411A" w:rsidRPr="00311265">
        <w:rPr>
          <w:rFonts w:ascii="Arial" w:hAnsi="Arial" w:cs="Arial"/>
          <w:i/>
        </w:rPr>
        <w:t>è il Signore che illumina gli occhi di tutti e due.</w:t>
      </w:r>
      <w:r w:rsidRPr="00311265">
        <w:rPr>
          <w:rFonts w:ascii="Arial" w:hAnsi="Arial" w:cs="Arial"/>
          <w:i/>
        </w:rPr>
        <w:t xml:space="preserve"> Se</w:t>
      </w:r>
      <w:r w:rsidR="002F411A" w:rsidRPr="00311265">
        <w:rPr>
          <w:rFonts w:ascii="Arial" w:hAnsi="Arial" w:cs="Arial"/>
          <w:i/>
        </w:rPr>
        <w:t xml:space="preserve"> un re giudica i poveri con equità,</w:t>
      </w:r>
      <w:r w:rsidRPr="00311265">
        <w:rPr>
          <w:rFonts w:ascii="Arial" w:hAnsi="Arial" w:cs="Arial"/>
          <w:i/>
        </w:rPr>
        <w:t xml:space="preserve"> </w:t>
      </w:r>
      <w:r w:rsidR="002F411A" w:rsidRPr="00311265">
        <w:rPr>
          <w:rFonts w:ascii="Arial" w:hAnsi="Arial" w:cs="Arial"/>
          <w:i/>
        </w:rPr>
        <w:t>il suo trono è saldo per sempre.</w:t>
      </w:r>
      <w:r w:rsidRPr="00311265">
        <w:rPr>
          <w:rFonts w:ascii="Arial" w:hAnsi="Arial" w:cs="Arial"/>
          <w:i/>
        </w:rPr>
        <w:t xml:space="preserve"> La</w:t>
      </w:r>
      <w:r w:rsidR="002F411A" w:rsidRPr="00311265">
        <w:rPr>
          <w:rFonts w:ascii="Arial" w:hAnsi="Arial" w:cs="Arial"/>
          <w:i/>
        </w:rPr>
        <w:t xml:space="preserve"> verga e la correzione danno sapienza,</w:t>
      </w:r>
      <w:r w:rsidRPr="00311265">
        <w:rPr>
          <w:rFonts w:ascii="Arial" w:hAnsi="Arial" w:cs="Arial"/>
          <w:i/>
        </w:rPr>
        <w:t xml:space="preserve"> </w:t>
      </w:r>
      <w:r w:rsidR="002F411A" w:rsidRPr="00311265">
        <w:rPr>
          <w:rFonts w:ascii="Arial" w:hAnsi="Arial" w:cs="Arial"/>
          <w:i/>
        </w:rPr>
        <w:t>ma il giovane lasciato a se stesso disonora sua madre.</w:t>
      </w:r>
      <w:r w:rsidRPr="00311265">
        <w:rPr>
          <w:rFonts w:ascii="Arial" w:hAnsi="Arial" w:cs="Arial"/>
          <w:i/>
        </w:rPr>
        <w:t xml:space="preserve"> Quando</w:t>
      </w:r>
      <w:r w:rsidR="002F411A" w:rsidRPr="00311265">
        <w:rPr>
          <w:rFonts w:ascii="Arial" w:hAnsi="Arial" w:cs="Arial"/>
          <w:i/>
        </w:rPr>
        <w:t xml:space="preserve"> dominano i malvagi, dominano anche i delitti,</w:t>
      </w:r>
      <w:r w:rsidRPr="00311265">
        <w:rPr>
          <w:rFonts w:ascii="Arial" w:hAnsi="Arial" w:cs="Arial"/>
          <w:i/>
        </w:rPr>
        <w:t xml:space="preserve"> </w:t>
      </w:r>
      <w:r w:rsidR="002F411A" w:rsidRPr="00311265">
        <w:rPr>
          <w:rFonts w:ascii="Arial" w:hAnsi="Arial" w:cs="Arial"/>
          <w:i/>
        </w:rPr>
        <w:t>ma i giusti ne vedranno la rovina.</w:t>
      </w:r>
      <w:r w:rsidRPr="00311265">
        <w:rPr>
          <w:rFonts w:ascii="Arial" w:hAnsi="Arial" w:cs="Arial"/>
          <w:i/>
        </w:rPr>
        <w:t xml:space="preserve"> Correggi</w:t>
      </w:r>
      <w:r w:rsidR="002F411A" w:rsidRPr="00311265">
        <w:rPr>
          <w:rFonts w:ascii="Arial" w:hAnsi="Arial" w:cs="Arial"/>
          <w:i/>
        </w:rPr>
        <w:t xml:space="preserve"> tuo figlio e ti darà riposo</w:t>
      </w:r>
      <w:r w:rsidRPr="00311265">
        <w:rPr>
          <w:rFonts w:ascii="Arial" w:hAnsi="Arial" w:cs="Arial"/>
          <w:i/>
        </w:rPr>
        <w:t xml:space="preserve"> </w:t>
      </w:r>
      <w:r w:rsidR="002F411A" w:rsidRPr="00311265">
        <w:rPr>
          <w:rFonts w:ascii="Arial" w:hAnsi="Arial" w:cs="Arial"/>
          <w:i/>
        </w:rPr>
        <w:t>e ti procurerà consolazioni.</w:t>
      </w:r>
      <w:r w:rsidRPr="00311265">
        <w:rPr>
          <w:rFonts w:ascii="Arial" w:hAnsi="Arial" w:cs="Arial"/>
          <w:i/>
        </w:rPr>
        <w:t xml:space="preserve"> Quando</w:t>
      </w:r>
      <w:r w:rsidR="002F411A" w:rsidRPr="00311265">
        <w:rPr>
          <w:rFonts w:ascii="Arial" w:hAnsi="Arial" w:cs="Arial"/>
          <w:i/>
        </w:rPr>
        <w:t xml:space="preserve"> non c’è visione profetica, il popolo è sfrenato;</w:t>
      </w:r>
      <w:r w:rsidRPr="00311265">
        <w:rPr>
          <w:rFonts w:ascii="Arial" w:hAnsi="Arial" w:cs="Arial"/>
          <w:i/>
        </w:rPr>
        <w:t xml:space="preserve"> </w:t>
      </w:r>
      <w:r w:rsidR="002F411A" w:rsidRPr="00311265">
        <w:rPr>
          <w:rFonts w:ascii="Arial" w:hAnsi="Arial" w:cs="Arial"/>
          <w:i/>
        </w:rPr>
        <w:t>beato invece chi osserva la legge.</w:t>
      </w:r>
      <w:r w:rsidRPr="00311265">
        <w:rPr>
          <w:rFonts w:ascii="Arial" w:hAnsi="Arial" w:cs="Arial"/>
          <w:i/>
        </w:rPr>
        <w:t xml:space="preserve"> Lo</w:t>
      </w:r>
      <w:r w:rsidR="002F411A" w:rsidRPr="00311265">
        <w:rPr>
          <w:rFonts w:ascii="Arial" w:hAnsi="Arial" w:cs="Arial"/>
          <w:i/>
        </w:rPr>
        <w:t xml:space="preserve"> schiavo non si corregge a parole:</w:t>
      </w:r>
      <w:r w:rsidRPr="00311265">
        <w:rPr>
          <w:rFonts w:ascii="Arial" w:hAnsi="Arial" w:cs="Arial"/>
          <w:i/>
        </w:rPr>
        <w:t xml:space="preserve"> </w:t>
      </w:r>
      <w:r w:rsidR="002F411A" w:rsidRPr="00311265">
        <w:rPr>
          <w:rFonts w:ascii="Arial" w:hAnsi="Arial" w:cs="Arial"/>
          <w:i/>
        </w:rPr>
        <w:t>comprende, infatti, ma non obbedisce.</w:t>
      </w:r>
      <w:r w:rsidRPr="00311265">
        <w:rPr>
          <w:rFonts w:ascii="Arial" w:hAnsi="Arial" w:cs="Arial"/>
          <w:i/>
        </w:rPr>
        <w:t xml:space="preserve"> Hai</w:t>
      </w:r>
      <w:r w:rsidR="002F411A" w:rsidRPr="00311265">
        <w:rPr>
          <w:rFonts w:ascii="Arial" w:hAnsi="Arial" w:cs="Arial"/>
          <w:i/>
        </w:rPr>
        <w:t xml:space="preserve"> visto un uomo precipitoso nel parlare?</w:t>
      </w:r>
      <w:r w:rsidRPr="00311265">
        <w:rPr>
          <w:rFonts w:ascii="Arial" w:hAnsi="Arial" w:cs="Arial"/>
          <w:i/>
        </w:rPr>
        <w:t xml:space="preserve"> </w:t>
      </w:r>
      <w:r w:rsidR="002F411A" w:rsidRPr="00311265">
        <w:rPr>
          <w:rFonts w:ascii="Arial" w:hAnsi="Arial" w:cs="Arial"/>
          <w:i/>
        </w:rPr>
        <w:t>C’è più da sperare da uno stolto che da lui.</w:t>
      </w:r>
      <w:r w:rsidRPr="00311265">
        <w:rPr>
          <w:rFonts w:ascii="Arial" w:hAnsi="Arial" w:cs="Arial"/>
          <w:i/>
        </w:rPr>
        <w:t xml:space="preserve"> Chi</w:t>
      </w:r>
      <w:r w:rsidR="002F411A" w:rsidRPr="00311265">
        <w:rPr>
          <w:rFonts w:ascii="Arial" w:hAnsi="Arial" w:cs="Arial"/>
          <w:i/>
        </w:rPr>
        <w:t xml:space="preserve"> accarezza lo schiavo fin dall’infanzia,</w:t>
      </w:r>
      <w:r w:rsidRPr="00311265">
        <w:rPr>
          <w:rFonts w:ascii="Arial" w:hAnsi="Arial" w:cs="Arial"/>
          <w:i/>
        </w:rPr>
        <w:t xml:space="preserve"> </w:t>
      </w:r>
      <w:r w:rsidR="002F411A" w:rsidRPr="00311265">
        <w:rPr>
          <w:rFonts w:ascii="Arial" w:hAnsi="Arial" w:cs="Arial"/>
          <w:i/>
        </w:rPr>
        <w:t>alla fine se lo vedrà contro.</w:t>
      </w:r>
      <w:r w:rsidRPr="00311265">
        <w:rPr>
          <w:rFonts w:ascii="Arial" w:hAnsi="Arial" w:cs="Arial"/>
          <w:i/>
        </w:rPr>
        <w:t xml:space="preserve"> Un</w:t>
      </w:r>
      <w:r w:rsidR="002F411A" w:rsidRPr="00311265">
        <w:rPr>
          <w:rFonts w:ascii="Arial" w:hAnsi="Arial" w:cs="Arial"/>
          <w:i/>
        </w:rPr>
        <w:t xml:space="preserve"> uomo collerico suscita litigi</w:t>
      </w:r>
      <w:r w:rsidRPr="00311265">
        <w:rPr>
          <w:rFonts w:ascii="Arial" w:hAnsi="Arial" w:cs="Arial"/>
          <w:i/>
        </w:rPr>
        <w:t xml:space="preserve"> </w:t>
      </w:r>
      <w:r w:rsidR="002F411A" w:rsidRPr="00311265">
        <w:rPr>
          <w:rFonts w:ascii="Arial" w:hAnsi="Arial" w:cs="Arial"/>
          <w:i/>
        </w:rPr>
        <w:t>e l’iracondo commette molte colpe.</w:t>
      </w:r>
      <w:r w:rsidRPr="00311265">
        <w:rPr>
          <w:rFonts w:ascii="Arial" w:hAnsi="Arial" w:cs="Arial"/>
          <w:i/>
        </w:rPr>
        <w:t xml:space="preserve"> L’orgoglio</w:t>
      </w:r>
      <w:r w:rsidR="002F411A" w:rsidRPr="00311265">
        <w:rPr>
          <w:rFonts w:ascii="Arial" w:hAnsi="Arial" w:cs="Arial"/>
          <w:i/>
        </w:rPr>
        <w:t xml:space="preserve"> dell’uomo ne provoca l’umiliazione,</w:t>
      </w:r>
      <w:r w:rsidRPr="00311265">
        <w:rPr>
          <w:rFonts w:ascii="Arial" w:hAnsi="Arial" w:cs="Arial"/>
          <w:i/>
        </w:rPr>
        <w:t xml:space="preserve"> </w:t>
      </w:r>
      <w:r w:rsidR="002F411A" w:rsidRPr="00311265">
        <w:rPr>
          <w:rFonts w:ascii="Arial" w:hAnsi="Arial" w:cs="Arial"/>
          <w:i/>
        </w:rPr>
        <w:t>l’umile di cuore ottiene onori.</w:t>
      </w:r>
      <w:r w:rsidRPr="00311265">
        <w:rPr>
          <w:rFonts w:ascii="Arial" w:hAnsi="Arial" w:cs="Arial"/>
          <w:i/>
        </w:rPr>
        <w:t xml:space="preserve"> Chi</w:t>
      </w:r>
      <w:r w:rsidR="002F411A" w:rsidRPr="00311265">
        <w:rPr>
          <w:rFonts w:ascii="Arial" w:hAnsi="Arial" w:cs="Arial"/>
          <w:i/>
        </w:rPr>
        <w:t xml:space="preserve"> spartisce con un ladro odia se stesso:</w:t>
      </w:r>
      <w:r w:rsidRPr="00311265">
        <w:rPr>
          <w:rFonts w:ascii="Arial" w:hAnsi="Arial" w:cs="Arial"/>
          <w:i/>
        </w:rPr>
        <w:t xml:space="preserve"> </w:t>
      </w:r>
      <w:r w:rsidR="002F411A" w:rsidRPr="00311265">
        <w:rPr>
          <w:rFonts w:ascii="Arial" w:hAnsi="Arial" w:cs="Arial"/>
          <w:i/>
        </w:rPr>
        <w:t>egli sente la maledizione, ma non rivela nulla.</w:t>
      </w:r>
      <w:r w:rsidRPr="00311265">
        <w:rPr>
          <w:rFonts w:ascii="Arial" w:hAnsi="Arial" w:cs="Arial"/>
          <w:i/>
        </w:rPr>
        <w:t xml:space="preserve"> Chi</w:t>
      </w:r>
      <w:r w:rsidR="002F411A" w:rsidRPr="00311265">
        <w:rPr>
          <w:rFonts w:ascii="Arial" w:hAnsi="Arial" w:cs="Arial"/>
          <w:i/>
        </w:rPr>
        <w:t xml:space="preserve"> teme gli uomini si mette in una trappola,</w:t>
      </w:r>
      <w:r w:rsidRPr="00311265">
        <w:rPr>
          <w:rFonts w:ascii="Arial" w:hAnsi="Arial" w:cs="Arial"/>
          <w:i/>
        </w:rPr>
        <w:t xml:space="preserve"> </w:t>
      </w:r>
      <w:r w:rsidR="002F411A" w:rsidRPr="00311265">
        <w:rPr>
          <w:rFonts w:ascii="Arial" w:hAnsi="Arial" w:cs="Arial"/>
          <w:i/>
        </w:rPr>
        <w:t>ma chi confida nel Signore è al sicuro.</w:t>
      </w:r>
      <w:r w:rsidRPr="00311265">
        <w:rPr>
          <w:rFonts w:ascii="Arial" w:hAnsi="Arial" w:cs="Arial"/>
          <w:i/>
        </w:rPr>
        <w:t xml:space="preserve"> Molti</w:t>
      </w:r>
      <w:r w:rsidR="002F411A" w:rsidRPr="00311265">
        <w:rPr>
          <w:rFonts w:ascii="Arial" w:hAnsi="Arial" w:cs="Arial"/>
          <w:i/>
        </w:rPr>
        <w:t xml:space="preserve"> ricercano il favore di chi comanda,</w:t>
      </w:r>
      <w:r w:rsidRPr="00311265">
        <w:rPr>
          <w:rFonts w:ascii="Arial" w:hAnsi="Arial" w:cs="Arial"/>
          <w:i/>
        </w:rPr>
        <w:t xml:space="preserve"> </w:t>
      </w:r>
      <w:r w:rsidR="002F411A" w:rsidRPr="00311265">
        <w:rPr>
          <w:rFonts w:ascii="Arial" w:hAnsi="Arial" w:cs="Arial"/>
          <w:i/>
        </w:rPr>
        <w:t>ma è il Signore che giudica ognuno.</w:t>
      </w:r>
      <w:r w:rsidRPr="00311265">
        <w:rPr>
          <w:rFonts w:ascii="Arial" w:hAnsi="Arial" w:cs="Arial"/>
          <w:i/>
        </w:rPr>
        <w:t xml:space="preserve"> L’iniquo</w:t>
      </w:r>
      <w:r w:rsidR="002F411A" w:rsidRPr="00311265">
        <w:rPr>
          <w:rFonts w:ascii="Arial" w:hAnsi="Arial" w:cs="Arial"/>
          <w:i/>
        </w:rPr>
        <w:t xml:space="preserve"> è un orrore per i giusti</w:t>
      </w:r>
      <w:r w:rsidRPr="00311265">
        <w:rPr>
          <w:rFonts w:ascii="Arial" w:hAnsi="Arial" w:cs="Arial"/>
          <w:i/>
        </w:rPr>
        <w:t xml:space="preserve"> </w:t>
      </w:r>
      <w:r w:rsidR="002F411A" w:rsidRPr="00311265">
        <w:rPr>
          <w:rFonts w:ascii="Arial" w:hAnsi="Arial" w:cs="Arial"/>
          <w:i/>
        </w:rPr>
        <w:t xml:space="preserve">e gli uomini retti sono un orrore per i malvagi (Pr 29,1-27). </w:t>
      </w:r>
      <w:r>
        <w:rPr>
          <w:rFonts w:ascii="Arial" w:hAnsi="Arial" w:cs="Arial"/>
          <w:iCs/>
        </w:rPr>
        <w:t>Or chiediamo quanti scanda</w:t>
      </w:r>
      <w:r w:rsidR="00176FFF">
        <w:rPr>
          <w:rFonts w:ascii="Arial" w:hAnsi="Arial" w:cs="Arial"/>
          <w:iCs/>
        </w:rPr>
        <w:t>li</w:t>
      </w:r>
      <w:r>
        <w:rPr>
          <w:rFonts w:ascii="Arial" w:hAnsi="Arial" w:cs="Arial"/>
          <w:iCs/>
        </w:rPr>
        <w:t xml:space="preserve"> nascono dall</w:t>
      </w:r>
      <w:r w:rsidR="00D3590F">
        <w:rPr>
          <w:rFonts w:ascii="Arial" w:hAnsi="Arial" w:cs="Arial"/>
          <w:iCs/>
        </w:rPr>
        <w:t>e</w:t>
      </w:r>
      <w:r>
        <w:rPr>
          <w:rFonts w:ascii="Arial" w:hAnsi="Arial" w:cs="Arial"/>
          <w:iCs/>
        </w:rPr>
        <w:t xml:space="preserve"> nostre ingiusti</w:t>
      </w:r>
      <w:r w:rsidR="00D3590F">
        <w:rPr>
          <w:rFonts w:ascii="Arial" w:hAnsi="Arial" w:cs="Arial"/>
          <w:iCs/>
        </w:rPr>
        <w:t xml:space="preserve">zie, dalle nostre immoralità, dalla nostra idolatria, dalla nostra empietà? Per noi cristiani: quanti scandali produce la non osservanza del Vangelo? Ogni scandolo rende non credibile </w:t>
      </w:r>
      <w:r w:rsidR="00176FFF">
        <w:rPr>
          <w:rFonts w:ascii="Arial" w:hAnsi="Arial" w:cs="Arial"/>
          <w:iCs/>
        </w:rPr>
        <w:t>il</w:t>
      </w:r>
      <w:r w:rsidR="00D3590F">
        <w:rPr>
          <w:rFonts w:ascii="Arial" w:hAnsi="Arial" w:cs="Arial"/>
          <w:iCs/>
        </w:rPr>
        <w:t xml:space="preserve"> cristiano. Ogni scandalo impedisce che Cristo venga confessato come il vero Salvatore e il vero </w:t>
      </w:r>
      <w:r w:rsidR="00176FFF">
        <w:rPr>
          <w:rFonts w:ascii="Arial" w:hAnsi="Arial" w:cs="Arial"/>
          <w:iCs/>
        </w:rPr>
        <w:t>Redentore</w:t>
      </w:r>
      <w:r w:rsidR="00D3590F">
        <w:rPr>
          <w:rFonts w:ascii="Arial" w:hAnsi="Arial" w:cs="Arial"/>
          <w:iCs/>
        </w:rPr>
        <w:t>. Lo scandalo non produce solo un peccato morale, produce sempre un gravissimo peccato teologico, cristologico, pneumatologico, soteriologico, ecclesiologico, antropologico. Oggi lo scandalo cristiano così universalizzato non sta impedendo che molte anime si convertano a Cristo Gesù? Non è forse scanda</w:t>
      </w:r>
      <w:r w:rsidR="00176FFF">
        <w:rPr>
          <w:rFonts w:ascii="Arial" w:hAnsi="Arial" w:cs="Arial"/>
          <w:iCs/>
        </w:rPr>
        <w:t>lo</w:t>
      </w:r>
      <w:r w:rsidR="00D3590F">
        <w:rPr>
          <w:rFonts w:ascii="Arial" w:hAnsi="Arial" w:cs="Arial"/>
          <w:iCs/>
        </w:rPr>
        <w:t xml:space="preserve"> governare la Chiesa dalle menzogne e dalle falsità che si dicono su Cristo, sul suo Vangelo, sul Padre celeste, sullo Spirito Santo, sulla stessa Chiesa, sulla Vergine Maria, sullo stesso uomo? È questo il motivo per cui Gesù dice che è meglio legarsi al collo una macina da mulino e gettarsi nel più profondo del mare. Gettandoci in mare facciamo male a noi stessi. Con lo scandalo facciamo danni a noi e al mondo interi.</w:t>
      </w:r>
    </w:p>
    <w:p w14:paraId="56218AE4" w14:textId="54422572" w:rsidR="00540870" w:rsidRDefault="00C7248F" w:rsidP="00C7248F">
      <w:pPr>
        <w:spacing w:after="120"/>
        <w:jc w:val="both"/>
        <w:rPr>
          <w:rFonts w:ascii="Arial" w:hAnsi="Arial" w:cs="Arial"/>
        </w:rPr>
      </w:pPr>
      <w:r w:rsidRPr="00C7248F">
        <w:rPr>
          <w:rFonts w:ascii="Arial" w:hAnsi="Arial" w:cs="Arial"/>
          <w:i/>
        </w:rPr>
        <w:t xml:space="preserve">In quel momento i discepoli si avvicinarono a Gesù dicendo: «Chi dunque è più grande nel regno dei cieli?». </w:t>
      </w:r>
      <w:r w:rsidR="00B24C02" w:rsidRPr="00C7248F">
        <w:rPr>
          <w:rFonts w:ascii="Arial" w:hAnsi="Arial" w:cs="Arial"/>
          <w:i/>
        </w:rPr>
        <w:t>Allora</w:t>
      </w:r>
      <w:r w:rsidRPr="00C7248F">
        <w:rPr>
          <w:rFonts w:ascii="Arial" w:hAnsi="Arial" w:cs="Arial"/>
          <w:i/>
        </w:rPr>
        <w:t xml:space="preserve"> chiamò a sé un bambino, lo pose in mezzo a loro </w:t>
      </w:r>
      <w:r w:rsidR="00B24C02" w:rsidRPr="00C7248F">
        <w:rPr>
          <w:rFonts w:ascii="Arial" w:hAnsi="Arial" w:cs="Arial"/>
          <w:i/>
        </w:rPr>
        <w:t>e</w:t>
      </w:r>
      <w:r w:rsidRPr="00C7248F">
        <w:rPr>
          <w:rFonts w:ascii="Arial" w:hAnsi="Arial" w:cs="Arial"/>
          <w:i/>
        </w:rPr>
        <w:t xml:space="preserve"> disse: «In verità io vi dico: se non vi convertirete e non diventerete come i bambini, non entrerete nel regno dei cieli. </w:t>
      </w:r>
      <w:r w:rsidR="00B24C02" w:rsidRPr="00C7248F">
        <w:rPr>
          <w:rFonts w:ascii="Arial" w:hAnsi="Arial" w:cs="Arial"/>
          <w:i/>
        </w:rPr>
        <w:t>Perciò</w:t>
      </w:r>
      <w:r w:rsidRPr="00C7248F">
        <w:rPr>
          <w:rFonts w:ascii="Arial" w:hAnsi="Arial" w:cs="Arial"/>
          <w:i/>
        </w:rPr>
        <w:t xml:space="preserve"> chiunque si farà piccolo come questo bambino, costui è il più grande nel regno dei cieli. </w:t>
      </w:r>
      <w:r w:rsidR="00B24C02" w:rsidRPr="00C7248F">
        <w:rPr>
          <w:rFonts w:ascii="Arial" w:hAnsi="Arial" w:cs="Arial"/>
          <w:i/>
        </w:rPr>
        <w:t>E</w:t>
      </w:r>
      <w:r w:rsidRPr="00C7248F">
        <w:rPr>
          <w:rFonts w:ascii="Arial" w:hAnsi="Arial" w:cs="Arial"/>
          <w:i/>
        </w:rPr>
        <w:t xml:space="preserve"> chi accoglierà un solo bambino come questo nel mio nome, accoglie me.</w:t>
      </w:r>
      <w:r w:rsidR="002F411A">
        <w:rPr>
          <w:rFonts w:ascii="Arial" w:hAnsi="Arial" w:cs="Arial"/>
          <w:i/>
        </w:rPr>
        <w:t xml:space="preserve"> </w:t>
      </w:r>
      <w:r w:rsidR="00B24C02" w:rsidRPr="00C7248F">
        <w:rPr>
          <w:rFonts w:ascii="Arial" w:hAnsi="Arial" w:cs="Arial"/>
          <w:i/>
        </w:rPr>
        <w:t>Chi</w:t>
      </w:r>
      <w:r w:rsidRPr="00C7248F">
        <w:rPr>
          <w:rFonts w:ascii="Arial" w:hAnsi="Arial" w:cs="Arial"/>
          <w:i/>
        </w:rPr>
        <w:t xml:space="preserve"> invece scandalizzerà uno solo di questi piccoli che credono in me, gli conviene che gli venga appesa al collo una macina da mulino e </w:t>
      </w:r>
      <w:bookmarkStart w:id="2" w:name="_Hlk193432154"/>
      <w:r w:rsidRPr="00C7248F">
        <w:rPr>
          <w:rFonts w:ascii="Arial" w:hAnsi="Arial" w:cs="Arial"/>
          <w:i/>
        </w:rPr>
        <w:t>sia gettato nel profondo del mare</w:t>
      </w:r>
      <w:bookmarkEnd w:id="2"/>
      <w:r w:rsidRPr="00C7248F">
        <w:rPr>
          <w:rFonts w:ascii="Arial" w:hAnsi="Arial" w:cs="Arial"/>
          <w:i/>
        </w:rPr>
        <w:t xml:space="preserve">. </w:t>
      </w:r>
      <w:r w:rsidR="00B24C02" w:rsidRPr="00C7248F">
        <w:rPr>
          <w:rFonts w:ascii="Arial" w:hAnsi="Arial" w:cs="Arial"/>
          <w:i/>
        </w:rPr>
        <w:t>Guai</w:t>
      </w:r>
      <w:r w:rsidRPr="00C7248F">
        <w:rPr>
          <w:rFonts w:ascii="Arial" w:hAnsi="Arial" w:cs="Arial"/>
          <w:i/>
        </w:rPr>
        <w:t xml:space="preserve"> al mondo per gli scandali! È inevitabile che vengano scandali, ma guai all’uomo a causa del quale viene lo scandalo!</w:t>
      </w:r>
      <w:r w:rsidR="002F411A">
        <w:rPr>
          <w:rFonts w:ascii="Arial" w:hAnsi="Arial" w:cs="Arial"/>
          <w:i/>
        </w:rPr>
        <w:t xml:space="preserve"> </w:t>
      </w:r>
      <w:r w:rsidR="00B24C02" w:rsidRPr="00C7248F">
        <w:rPr>
          <w:rFonts w:ascii="Arial" w:hAnsi="Arial" w:cs="Arial"/>
          <w:i/>
        </w:rPr>
        <w:t>Se</w:t>
      </w:r>
      <w:r w:rsidRPr="00C7248F">
        <w:rPr>
          <w:rFonts w:ascii="Arial" w:hAnsi="Arial" w:cs="Arial"/>
          <w:i/>
        </w:rPr>
        <w:t xml:space="preserve"> la tua mano o il tuo piede ti è motivo di scandalo, taglialo e gettalo via da te. È meglio per te entrare nella vita monco o zoppo, anziché con due mani o due piedi essere gettato nel fuoco eterno. </w:t>
      </w:r>
      <w:r w:rsidR="00B24C02" w:rsidRPr="00C7248F">
        <w:rPr>
          <w:rFonts w:ascii="Arial" w:hAnsi="Arial" w:cs="Arial"/>
          <w:i/>
        </w:rPr>
        <w:t>E</w:t>
      </w:r>
      <w:r w:rsidRPr="00C7248F">
        <w:rPr>
          <w:rFonts w:ascii="Arial" w:hAnsi="Arial" w:cs="Arial"/>
          <w:i/>
        </w:rPr>
        <w:t xml:space="preserve"> se il tuo occhio ti è motivo di scandalo, cavalo e gettalo via da te. È meglio per te entrare nella vita con un occhio solo, anziché con due occhi essere gettato nella Geènna del fuoco.</w:t>
      </w:r>
      <w:r w:rsidR="002F411A">
        <w:rPr>
          <w:rFonts w:ascii="Arial" w:hAnsi="Arial" w:cs="Arial"/>
          <w:i/>
        </w:rPr>
        <w:t xml:space="preserve"> </w:t>
      </w:r>
      <w:r w:rsidR="00B24C02" w:rsidRPr="00C7248F">
        <w:rPr>
          <w:rFonts w:ascii="Arial" w:hAnsi="Arial" w:cs="Arial"/>
          <w:i/>
        </w:rPr>
        <w:t>Guardate</w:t>
      </w:r>
      <w:r w:rsidRPr="00C7248F">
        <w:rPr>
          <w:rFonts w:ascii="Arial" w:hAnsi="Arial" w:cs="Arial"/>
          <w:i/>
        </w:rPr>
        <w:t xml:space="preserve"> di non disprezzare uno solo di questi piccoli, perché io vi dico che i loro angeli nei cieli vedono sempre la faccia del Padre mio che è nei cieli. [11]</w:t>
      </w:r>
      <w:r w:rsidR="00FD4AEE" w:rsidRPr="00FD4AEE">
        <w:rPr>
          <w:rFonts w:ascii="Arial" w:hAnsi="Arial" w:cs="Arial"/>
          <w:i/>
        </w:rPr>
        <w:t xml:space="preserve"> </w:t>
      </w:r>
      <w:r w:rsidR="00540870">
        <w:rPr>
          <w:rFonts w:ascii="Arial" w:hAnsi="Arial" w:cs="Arial"/>
        </w:rPr>
        <w:t xml:space="preserve">(Mt </w:t>
      </w:r>
      <w:r w:rsidR="00BB0753">
        <w:rPr>
          <w:rFonts w:ascii="Arial" w:hAnsi="Arial" w:cs="Arial"/>
        </w:rPr>
        <w:t>1</w:t>
      </w:r>
      <w:r>
        <w:rPr>
          <w:rFonts w:ascii="Arial" w:hAnsi="Arial" w:cs="Arial"/>
        </w:rPr>
        <w:t>8</w:t>
      </w:r>
      <w:r w:rsidR="006D59C6">
        <w:rPr>
          <w:rFonts w:ascii="Arial" w:hAnsi="Arial" w:cs="Arial"/>
        </w:rPr>
        <w:t>,</w:t>
      </w:r>
      <w:r>
        <w:rPr>
          <w:rFonts w:ascii="Arial" w:hAnsi="Arial" w:cs="Arial"/>
        </w:rPr>
        <w:t>1</w:t>
      </w:r>
      <w:r w:rsidR="006D59C6">
        <w:rPr>
          <w:rFonts w:ascii="Arial" w:hAnsi="Arial" w:cs="Arial"/>
        </w:rPr>
        <w:t>-</w:t>
      </w:r>
      <w:r>
        <w:rPr>
          <w:rFonts w:ascii="Arial" w:hAnsi="Arial" w:cs="Arial"/>
        </w:rPr>
        <w:t>11</w:t>
      </w:r>
      <w:r w:rsidR="006D59C6">
        <w:rPr>
          <w:rFonts w:ascii="Arial" w:hAnsi="Arial" w:cs="Arial"/>
        </w:rPr>
        <w:t>)</w:t>
      </w:r>
      <w:bookmarkEnd w:id="0"/>
      <w:r w:rsidR="0067773A">
        <w:rPr>
          <w:rFonts w:ascii="Arial" w:hAnsi="Arial" w:cs="Arial"/>
        </w:rPr>
        <w:t>.</w:t>
      </w:r>
    </w:p>
    <w:p w14:paraId="41D4E7A6" w14:textId="13800944" w:rsidR="003C3056" w:rsidRPr="003C3056" w:rsidRDefault="008172FC" w:rsidP="003C3056">
      <w:pPr>
        <w:spacing w:after="120"/>
        <w:jc w:val="both"/>
        <w:rPr>
          <w:rFonts w:ascii="Arial" w:hAnsi="Arial" w:cs="Arial"/>
        </w:rPr>
      </w:pPr>
      <w:r>
        <w:rPr>
          <w:rFonts w:ascii="Arial" w:hAnsi="Arial" w:cs="Arial"/>
        </w:rPr>
        <w:lastRenderedPageBreak/>
        <w:t xml:space="preserve">Oggi gli scandali vengono operati a livello planetario. Esistono ben più di mille canali televisivi, infiniti altri vie elettroniche nelle quali altro non si fa che trasmettere scandali. </w:t>
      </w:r>
      <w:r w:rsidR="003C3056">
        <w:rPr>
          <w:rFonts w:ascii="Arial" w:hAnsi="Arial" w:cs="Arial"/>
        </w:rPr>
        <w:t xml:space="preserve">Il Concilio Vaticano secondo conosceva solo la televisione, la radio, il cinema, </w:t>
      </w:r>
      <w:r w:rsidR="00176FFF">
        <w:rPr>
          <w:rFonts w:ascii="Arial" w:hAnsi="Arial" w:cs="Arial"/>
        </w:rPr>
        <w:t>il</w:t>
      </w:r>
      <w:r w:rsidR="003C3056">
        <w:rPr>
          <w:rFonts w:ascii="Arial" w:hAnsi="Arial" w:cs="Arial"/>
        </w:rPr>
        <w:t xml:space="preserve"> telefono e il telegrafo</w:t>
      </w:r>
      <w:r w:rsidR="00176FFF">
        <w:rPr>
          <w:rFonts w:ascii="Arial" w:hAnsi="Arial" w:cs="Arial"/>
        </w:rPr>
        <w:t xml:space="preserve">, la stampa. Questi </w:t>
      </w:r>
      <w:r w:rsidR="003C3056">
        <w:rPr>
          <w:rFonts w:ascii="Arial" w:hAnsi="Arial" w:cs="Arial"/>
        </w:rPr>
        <w:t>strumenti di comunicazione sociale</w:t>
      </w:r>
      <w:r w:rsidR="00176FFF">
        <w:rPr>
          <w:rFonts w:ascii="Arial" w:hAnsi="Arial" w:cs="Arial"/>
        </w:rPr>
        <w:t xml:space="preserve"> li ha definiti Innovazioni meravigliose (mirifica)</w:t>
      </w:r>
      <w:r w:rsidR="003C3056">
        <w:rPr>
          <w:rFonts w:ascii="Arial" w:hAnsi="Arial" w:cs="Arial"/>
        </w:rPr>
        <w:t xml:space="preserve">. </w:t>
      </w:r>
    </w:p>
    <w:p w14:paraId="557BD629" w14:textId="77777777" w:rsidR="003C3056" w:rsidRPr="003C3056" w:rsidRDefault="003C3056" w:rsidP="003C3056">
      <w:pPr>
        <w:spacing w:after="120"/>
        <w:jc w:val="both"/>
        <w:rPr>
          <w:rFonts w:ascii="Arial" w:hAnsi="Arial" w:cs="Arial"/>
        </w:rPr>
      </w:pPr>
      <w:r w:rsidRPr="003C3056">
        <w:rPr>
          <w:rFonts w:ascii="Arial" w:hAnsi="Arial" w:cs="Arial"/>
        </w:rPr>
        <w:t>1. Tra le meravigliose invenzioni tecniche che, soprattutto nel nostro tempo, l'ingegno umano è riuscito, con l'aiuto di Dio, a trarre dal creato, la Chiesa accoglie e segue con particolare sollecitudine quelle che più direttamente riguardano le facoltà spirituali dell'uomo e che hanno offerto nuove possibilità di comunicare, con massima facilità, ogni sorta di notizie, idee, insegnamenti. Tra queste invenzioni occupano un posto di rilievo quegli strumenti che, per loro natura, sono in grado di raggiungere e influenzare non solo i singoli, ma le stesse masse e l'intera umanità. Rientrano in tale categoria la stampa, il cinema, la radio, la televisione e simili. A ragione quindi essi possono essere chiamati: strumenti di comunicazione sociale.</w:t>
      </w:r>
    </w:p>
    <w:p w14:paraId="0B7BCE98" w14:textId="77777777" w:rsidR="003C3056" w:rsidRPr="003C3056" w:rsidRDefault="003C3056" w:rsidP="003C3056">
      <w:pPr>
        <w:spacing w:after="120"/>
        <w:jc w:val="both"/>
        <w:rPr>
          <w:rFonts w:ascii="Arial" w:hAnsi="Arial" w:cs="Arial"/>
        </w:rPr>
      </w:pPr>
      <w:r w:rsidRPr="003C3056">
        <w:rPr>
          <w:rFonts w:ascii="Arial" w:hAnsi="Arial" w:cs="Arial"/>
        </w:rPr>
        <w:t>2. La Chiesa nostra madre riconosce che questi strumenti se bene adoperati, offrono al genere umano grandi vantaggi, perché contribuiscono efficacemente a sollevare e ad arricchire lo spirito, nonché a diffondere e a consolidare il regno di Dio. Ma essa sa pure che l'uomo può adoperarli contro i disegni del Creatore e volgerli a propria rovina; anzi, il suo cuore di madre è addolorato per i danni che molto sovente il loro cattivo uso ha provocato all'umanità. Perciò questo sacro Concilio, perseverando nelle sollecitudini dei sommi Pontefici e dei vescovi in un argomento di sì grande importanza, ritiene suo dovere trattare dei principali problemi relativi agli strumenti di comunicazione sociale. Confida inoltre che questa esposizione dei suoi principi dottrinali e delle sue norme non solo sarà di giovamento spirituale ai fedeli, ma contribuirà anche al progresso di tutta l'umanità.</w:t>
      </w:r>
    </w:p>
    <w:p w14:paraId="7B8764F7" w14:textId="77777777" w:rsidR="003C3056" w:rsidRPr="003C3056" w:rsidRDefault="003C3056" w:rsidP="003C3056">
      <w:pPr>
        <w:spacing w:after="120"/>
        <w:jc w:val="both"/>
        <w:rPr>
          <w:rFonts w:ascii="Arial" w:hAnsi="Arial" w:cs="Arial"/>
        </w:rPr>
      </w:pPr>
      <w:r w:rsidRPr="003C3056">
        <w:rPr>
          <w:rFonts w:ascii="Arial" w:hAnsi="Arial" w:cs="Arial"/>
        </w:rPr>
        <w:t>3. La Chiesa cattolica, essendo stata fondata da Cristo Signore per portare la salvezza a tutti gli uomini, ed essendo perciò spinta dall'obbligo di diffondere il messaggio evangelico, ritiene suo dovere servirsi anche degli strumenti di comunicazione sociale per predicare l'annuncio di questa salvezza ed insegnare agli uomini il retto uso di questi strumenti. Compete pertanto alla Chiesa il diritto innato di usare e di possedere siffatti strumenti, nella misura in cui essi siano necessari o utili alla formazione cristiana e a ogni altra azione pastorale. Così pure è dovere dei sacri pastori istruire e guidare i fedeli perché essi, anche con l'aiuto di questi strumenti, perseguano la salvezza e perfezione propria e di tutta la famiglia umana. Peraltro è compito anzitutto dei laici animare di valori umani e cristiani tali strumenti, affinché rispondano pienamente alla grande attesa dell'umanità e ai disegni di Dio.</w:t>
      </w:r>
    </w:p>
    <w:p w14:paraId="2B05EE61" w14:textId="77777777" w:rsidR="003C3056" w:rsidRPr="003C3056" w:rsidRDefault="003C3056" w:rsidP="003C3056">
      <w:pPr>
        <w:spacing w:after="120"/>
        <w:jc w:val="both"/>
        <w:rPr>
          <w:rFonts w:ascii="Arial" w:hAnsi="Arial" w:cs="Arial"/>
        </w:rPr>
      </w:pPr>
      <w:r w:rsidRPr="003C3056">
        <w:rPr>
          <w:rFonts w:ascii="Arial" w:hAnsi="Arial" w:cs="Arial"/>
        </w:rPr>
        <w:t>4. Per usare rettamente questi strumenti è assolutamente necessario che coloro i quali se ne servono conoscano le norme della legge morale e le osservino fedelmente in questo settore. Tengano perciò presente il contenuto, comunicato secondo la natura propria di ciascuno strumento; considerino inoltre tutto il contesto --come, ad esempio, il fine, le persone, il luogo, il tempo ecc.-- nel quale si attua la comunicazione stessa, perché il contesto è capace di modificarne, o addirittura di cambiare totalmente, il valore morale. A questo proposito segnaliamo in particolare il modo di agire proprio di ogni strumento, cioè la sua forza di suggestione, che può essere tale che gli uomini, soprattutto se insufficientemente preparati, riescano con difficoltà ad avvertirla, a dominarla e, quando occorresse, a respingerla.</w:t>
      </w:r>
    </w:p>
    <w:p w14:paraId="2FDBE2AB" w14:textId="77777777" w:rsidR="003C3056" w:rsidRPr="003C3056" w:rsidRDefault="003C3056" w:rsidP="003C3056">
      <w:pPr>
        <w:spacing w:after="120"/>
        <w:jc w:val="both"/>
        <w:rPr>
          <w:rFonts w:ascii="Arial" w:hAnsi="Arial" w:cs="Arial"/>
        </w:rPr>
      </w:pPr>
      <w:r w:rsidRPr="003C3056">
        <w:rPr>
          <w:rFonts w:ascii="Arial" w:hAnsi="Arial" w:cs="Arial"/>
        </w:rPr>
        <w:t xml:space="preserve">5. È anzitutto necessario che tutti gli interessati si </w:t>
      </w:r>
      <w:proofErr w:type="spellStart"/>
      <w:r w:rsidRPr="003C3056">
        <w:rPr>
          <w:rFonts w:ascii="Arial" w:hAnsi="Arial" w:cs="Arial"/>
        </w:rPr>
        <w:t>formino</w:t>
      </w:r>
      <w:proofErr w:type="spellEnd"/>
      <w:r w:rsidRPr="003C3056">
        <w:rPr>
          <w:rFonts w:ascii="Arial" w:hAnsi="Arial" w:cs="Arial"/>
        </w:rPr>
        <w:t xml:space="preserve"> una retta coscienza circa l'uso di questi strumenti, soprattutto a proposito di alcune questioni oggi particolarmente controverse. La prima di queste riguarda l'informazione, cioè la ricerca e la diffusione di notizie.</w:t>
      </w:r>
    </w:p>
    <w:p w14:paraId="35863734" w14:textId="77777777" w:rsidR="003C3056" w:rsidRPr="003C3056" w:rsidRDefault="003C3056" w:rsidP="003C3056">
      <w:pPr>
        <w:spacing w:after="120"/>
        <w:jc w:val="both"/>
        <w:rPr>
          <w:rFonts w:ascii="Arial" w:hAnsi="Arial" w:cs="Arial"/>
        </w:rPr>
      </w:pPr>
      <w:r w:rsidRPr="003C3056">
        <w:rPr>
          <w:rFonts w:ascii="Arial" w:hAnsi="Arial" w:cs="Arial"/>
        </w:rPr>
        <w:t>Non c'è dubbio che l'informazione, dato il progresso raggiunto dalla società moderna, ed attese le sempre più strette relazioni d'interdipendenza tra i suoi membri, è diventata utilissima ed anzi, per lo più, una necessità. Infatti la pubblica e tempestiva comunicazione degli avvenimenti e dei fatti offre ai singoli uomini quella più adeguata e costante conoscenza, che permette loro di contribuire efficacemente al bene comune e di promuovere tutti insieme più agevolmente la prosperità e il progresso di tutta la società. È perciò inerente alla società umana il diritto all'informazione su quanto, secondo le rispettive condizioni, interessa gli uomini, sia come individui che come membri di una società. Tuttavia il retto esercizio di questo diritto esige che la comunicazione sia sempre verace quanto al contenuto e, salve la giustizia e la carità, completa; inoltre, per quanto riguarda il modo, sia onesta e conveniente, cioè rispetti rigorosamente le leggi morali, i diritti e la dignità dell'uomo, sia nella ricerca delle notizie, sia nella loro diffusione. Non ogni conoscenza infatti giova, «mentre la carità è costruttiva» (1 Cor 8,1).</w:t>
      </w:r>
    </w:p>
    <w:p w14:paraId="4F431D75" w14:textId="77777777" w:rsidR="003C3056" w:rsidRPr="003C3056" w:rsidRDefault="003C3056" w:rsidP="003C3056">
      <w:pPr>
        <w:spacing w:after="120"/>
        <w:jc w:val="both"/>
        <w:rPr>
          <w:rFonts w:ascii="Arial" w:hAnsi="Arial" w:cs="Arial"/>
        </w:rPr>
      </w:pPr>
      <w:r w:rsidRPr="003C3056">
        <w:rPr>
          <w:rFonts w:ascii="Arial" w:hAnsi="Arial" w:cs="Arial"/>
        </w:rPr>
        <w:t xml:space="preserve">6. La seconda questione riguarda le relazioni tra i diritti dell'arte - come si suol dire - e le norme della legge morale. Poiché il moltiplicarsi di controversie su questo argomento non di rado trae </w:t>
      </w:r>
      <w:r w:rsidRPr="003C3056">
        <w:rPr>
          <w:rFonts w:ascii="Arial" w:hAnsi="Arial" w:cs="Arial"/>
        </w:rPr>
        <w:lastRenderedPageBreak/>
        <w:t>origine da dottrine erronee in materia di etica e di estetica, il Concilio proclama che il primato dell'ordine morale oggettivo deve essere rispettato assolutamente da tutti. Questo ordine è il solo a superare e armonizzare tutte le diverse forme dell'attività umana, per quanto nobili esse siano, non eccettuata quella dell'arte. Solo l'ordine morale, infatti, investe l'uomo nella totalità del suo essere creatura di Dio dotata di intelligenza e chiamata ad un fine soprannaturale; e lo stesso ordine morale, se integralmente e fedelmente osservato, porta l'uomo a raggiungere la perfezione e la pienezza della felicità.</w:t>
      </w:r>
    </w:p>
    <w:p w14:paraId="52C5B66C" w14:textId="77777777" w:rsidR="003C3056" w:rsidRPr="003C3056" w:rsidRDefault="003C3056" w:rsidP="003C3056">
      <w:pPr>
        <w:spacing w:after="120"/>
        <w:jc w:val="both"/>
        <w:rPr>
          <w:rFonts w:ascii="Arial" w:hAnsi="Arial" w:cs="Arial"/>
        </w:rPr>
      </w:pPr>
      <w:r w:rsidRPr="003C3056">
        <w:rPr>
          <w:rFonts w:ascii="Arial" w:hAnsi="Arial" w:cs="Arial"/>
        </w:rPr>
        <w:t>7. Infine, l'esposizione, la descrizione o la rappresentazione del male morale possono indubbiamente, anche per il tramite degli strumenti di comunicazione sociale, servire per una più approfondita conoscenza ed analisi dell'uomo, ad illustrare e ad esaltare lo splendore della verità e del bene, mediante appropriati effetti drammatici. Tuttavia, se non si vuole che rechino più danno che vantaggio alle anime, è necessario attenersi fedelmente alla legge morale, soprattutto quando si tratta di cose che richiedono il dovuto rispetto o che si prestano a favorire le disordinate passioni dell'uomo, ferito dalla colpa originale.</w:t>
      </w:r>
    </w:p>
    <w:p w14:paraId="630378F6" w14:textId="77777777" w:rsidR="003C3056" w:rsidRPr="003C3056" w:rsidRDefault="003C3056" w:rsidP="003C3056">
      <w:pPr>
        <w:spacing w:after="120"/>
        <w:jc w:val="both"/>
        <w:rPr>
          <w:rFonts w:ascii="Arial" w:hAnsi="Arial" w:cs="Arial"/>
        </w:rPr>
      </w:pPr>
      <w:r w:rsidRPr="003C3056">
        <w:rPr>
          <w:rFonts w:ascii="Arial" w:hAnsi="Arial" w:cs="Arial"/>
        </w:rPr>
        <w:t>8. Poiché le opinioni pubbliche esercitano oggi un enorme influsso nella vita privata e pubblica dei cittadini di ogni categoria sociale, è necessario che tutti i membri della società compiano, anche in questo campo, i loro doveri di giustizia e di carità. Perciò tutti si adoperino, anche mediante l'uso di questi strumenti, alla formazione e diffusione di rette opinioni pubbliche.</w:t>
      </w:r>
    </w:p>
    <w:p w14:paraId="4FDB926A" w14:textId="77777777" w:rsidR="003C3056" w:rsidRPr="003C3056" w:rsidRDefault="003C3056" w:rsidP="003C3056">
      <w:pPr>
        <w:spacing w:after="120"/>
        <w:jc w:val="both"/>
        <w:rPr>
          <w:rFonts w:ascii="Arial" w:hAnsi="Arial" w:cs="Arial"/>
        </w:rPr>
      </w:pPr>
      <w:r w:rsidRPr="003C3056">
        <w:rPr>
          <w:rFonts w:ascii="Arial" w:hAnsi="Arial" w:cs="Arial"/>
        </w:rPr>
        <w:t>9. Particolari doveri hanno tutti gli utenti --vale a dire i lettori, gli spettatori, gli uditori-- che con scelta personale e libera ricevono le comunicazioni diffuse da questi strumenti. Infatti, una scelta retta richiede che essi favoriscano in ogni modo quanto presenta un reale valore morale, culturale e artistico; che evitino, invece, quanto costituisce per loro causa o occasione di danno spirituale, oppure con il cattivo esempio induce altri in pericolo, o contribuisce a ostacolare le buone comunicazioni e a incoraggiare quelle cattive. Questo ultimo caso solitamente si verifica quando si versa il proprio denaro a quanti adoperano tali strumenti unicamente a scopo di lucro. Perciò gli utenti, per agire moralmente bene, non trascurino il loro dovere d'informarsi tempestivamente dei giudizi che a questo proposito vengono dati dalla competente autorità, e di attenervisi secondo le norme della retta coscienza. Al fine poi di resistere più facilmente alle suggestioni meno oneste e di favorire sicuramente quelle buone, procurino di formare e di orientare la propria coscienza con i mezzi adatti.</w:t>
      </w:r>
    </w:p>
    <w:p w14:paraId="44C83EFD" w14:textId="77777777" w:rsidR="003C3056" w:rsidRPr="003C3056" w:rsidRDefault="003C3056" w:rsidP="003C3056">
      <w:pPr>
        <w:spacing w:after="120"/>
        <w:jc w:val="both"/>
        <w:rPr>
          <w:rFonts w:ascii="Arial" w:hAnsi="Arial" w:cs="Arial"/>
        </w:rPr>
      </w:pPr>
      <w:r w:rsidRPr="003C3056">
        <w:rPr>
          <w:rFonts w:ascii="Arial" w:hAnsi="Arial" w:cs="Arial"/>
        </w:rPr>
        <w:t>10. Gli utenti, particolarmente i giovani, si addestrino ad un uso moderato e disciplinato di questi strumenti; cerchino inoltre di approfondire le cose viste, udite, lette; ne discutano con i loro educatori e con persone competenti, e imparino a formarsi un giudizio retto. Dal canto loro i genitori ricordino che è loro dovere vigilare diligentemente perché spettacoli, stampa e simili, che siano contrari alla fede e ai buoni costumi, non entrino in casa e che i loro figli ne siano preservati altrove.</w:t>
      </w:r>
    </w:p>
    <w:p w14:paraId="04269E9F" w14:textId="77777777" w:rsidR="003C3056" w:rsidRPr="003C3056" w:rsidRDefault="003C3056" w:rsidP="003C3056">
      <w:pPr>
        <w:spacing w:after="120"/>
        <w:jc w:val="both"/>
        <w:rPr>
          <w:rFonts w:ascii="Arial" w:hAnsi="Arial" w:cs="Arial"/>
        </w:rPr>
      </w:pPr>
      <w:r w:rsidRPr="003C3056">
        <w:rPr>
          <w:rFonts w:ascii="Arial" w:hAnsi="Arial" w:cs="Arial"/>
        </w:rPr>
        <w:t>11. Speciali responsabilità morali circa il retto uso degli strumenti di comunicazione sociale incombono sui giornalisti, gli scrittori, gli attori, i registi, gli editori e i produttori, i programmisti, i distributori, gli esercenti e i venditori, i critici e quanti altri in qualsiasi modo partecipano alla preparazione e trasmissione delle comunicazioni. È evidente, infatti, quali e quanto grandi responsabilità pesino su di loro nell'evolversi della società odierna, avendo essi la possibilità di indirizzare al bene o al male l'umanità con le loro informazioni e pressioni.</w:t>
      </w:r>
    </w:p>
    <w:p w14:paraId="0B0C66F2" w14:textId="77777777" w:rsidR="003C3056" w:rsidRPr="003C3056" w:rsidRDefault="003C3056" w:rsidP="003C3056">
      <w:pPr>
        <w:spacing w:after="120"/>
        <w:jc w:val="both"/>
        <w:rPr>
          <w:rFonts w:ascii="Arial" w:hAnsi="Arial" w:cs="Arial"/>
        </w:rPr>
      </w:pPr>
      <w:r w:rsidRPr="003C3056">
        <w:rPr>
          <w:rFonts w:ascii="Arial" w:hAnsi="Arial" w:cs="Arial"/>
        </w:rPr>
        <w:t>Dovranno pertanto conciliare i propri interessi economici, politici ed artistici in modo da evitare ogni opposizione al bene comune. Per raggiungere più facilmente questo intento, faranno bene a dare la loro adesione a quelle associazioni professionali capaci di imporre ai loro membri --se necessario anche impegnandosi all'osservanza di un «codice morale»-- il rispetto dell'onestà nelle loro attività e doveri professionali.</w:t>
      </w:r>
    </w:p>
    <w:p w14:paraId="311AA229" w14:textId="77777777" w:rsidR="003C3056" w:rsidRPr="003C3056" w:rsidRDefault="003C3056" w:rsidP="003C3056">
      <w:pPr>
        <w:spacing w:after="120"/>
        <w:jc w:val="both"/>
        <w:rPr>
          <w:rFonts w:ascii="Arial" w:hAnsi="Arial" w:cs="Arial"/>
        </w:rPr>
      </w:pPr>
      <w:r w:rsidRPr="003C3056">
        <w:rPr>
          <w:rFonts w:ascii="Arial" w:hAnsi="Arial" w:cs="Arial"/>
        </w:rPr>
        <w:t>Inoltre ricordino sempre che gran parte dei lettori e degli spettatori è costituita da giovani, i quali hanno bisogno di una stampa e di spettacoli che offrano un sano divertimento e che orientino il loro spirito a nobili ideali. Procurino inoltre che le comunicazioni che riguardano la religione vengano affidate a persone degne e preparate e che siano attuate con il dovuto rispetto.</w:t>
      </w:r>
    </w:p>
    <w:p w14:paraId="42CCFAEC" w14:textId="77777777" w:rsidR="003C3056" w:rsidRPr="003C3056" w:rsidRDefault="003C3056" w:rsidP="003C3056">
      <w:pPr>
        <w:spacing w:after="120"/>
        <w:jc w:val="both"/>
        <w:rPr>
          <w:rFonts w:ascii="Arial" w:hAnsi="Arial" w:cs="Arial"/>
        </w:rPr>
      </w:pPr>
      <w:r w:rsidRPr="003C3056">
        <w:rPr>
          <w:rFonts w:ascii="Arial" w:hAnsi="Arial" w:cs="Arial"/>
        </w:rPr>
        <w:t xml:space="preserve">12. Particolari doveri in questo settore incombono all'autorità civile in vista del bene comune, al quale questi strumenti sono ordinati. È infatti compito di tale autorità, nel proprio suo ambito, difendere e proteggere -- specialmente riguardo alla stampa--la vera e giusta libertà d'informazione che è indispensabile alla odierna società per il suo progresso; favorire i valori religiosi, culturali e artistici; assicurare agli utenti il libero uso dei loro legittimi diritti. È anche compito dell'autorità civile appoggiare quelle iniziative che, per quanto siano di grande utilità, specialmente alla gioventù, non potrebbero altrimenti essere realizzate. Infine lo stesso potere </w:t>
      </w:r>
      <w:r w:rsidRPr="003C3056">
        <w:rPr>
          <w:rFonts w:ascii="Arial" w:hAnsi="Arial" w:cs="Arial"/>
        </w:rPr>
        <w:lastRenderedPageBreak/>
        <w:t>pubblico, che giustamente si interessa del benessere dei cittadini, ha il dovere di provvedere con giustizia e diligenza, mediante la promulgazione di leggi e l'efficace loro applicazione, che dal cattivo uso di questi strumenti non derivino gravi danni alla moralità pubblica e al progresso della società. Con tale attenta vigilanza non viene conculcata la libertà dei singoli e dei gruppi associati, soprattutto nel caso in cui mancassero sicure garanzie da parte di coloro che per professione utilizzano questi strumenti. Una speciale attenzione, inoltre, sia usata nel difendere gli adolescenti dalla stampa e dagli spettacoli nocivi alla loro età.</w:t>
      </w:r>
    </w:p>
    <w:p w14:paraId="74823642" w14:textId="77777777" w:rsidR="003C3056" w:rsidRPr="003C3056" w:rsidRDefault="003C3056" w:rsidP="003C3056">
      <w:pPr>
        <w:spacing w:after="120"/>
        <w:jc w:val="both"/>
        <w:rPr>
          <w:rFonts w:ascii="Arial" w:hAnsi="Arial" w:cs="Arial"/>
        </w:rPr>
      </w:pPr>
      <w:r w:rsidRPr="003C3056">
        <w:rPr>
          <w:rFonts w:ascii="Arial" w:hAnsi="Arial" w:cs="Arial"/>
        </w:rPr>
        <w:t>13. Tutti i figli della Chiesa si adoperino, in cordiale unità di intenti, affinché senza indugio e con ogni impegno gli strumenti di comunicazione sociale, secondo che le circostanze lo richiederanno, vengano usati nelle varie forme di apostolato, cercando di prevenire le iniziative dannose, soprattutto nelle regioni dove l'evoluzione morale e religiosa richiede una più urgente e attiva presenza. Perciò i sacri pastori siano solleciti nel compiere in questo settore un dovere intimamente connesso con il loro magistero ordinario; e i laici impegnati professionalmente in questo campo cerchino di rendere testimonianza a Cristo: anzitutto assolvendo i propri incarichi con competenza e con spirito apostolico, inoltre collaborando direttamente all'azione pastorale della Chiesa con contributi tecnici, economici, culturali e artistici, secondo le possibilità di ciascuno.</w:t>
      </w:r>
    </w:p>
    <w:p w14:paraId="70555DE1" w14:textId="77777777" w:rsidR="003C3056" w:rsidRPr="003C3056" w:rsidRDefault="003C3056" w:rsidP="003C3056">
      <w:pPr>
        <w:spacing w:after="120"/>
        <w:jc w:val="both"/>
        <w:rPr>
          <w:rFonts w:ascii="Arial" w:hAnsi="Arial" w:cs="Arial"/>
        </w:rPr>
      </w:pPr>
      <w:r w:rsidRPr="003C3056">
        <w:rPr>
          <w:rFonts w:ascii="Arial" w:hAnsi="Arial" w:cs="Arial"/>
        </w:rPr>
        <w:t>14. Innanzitutto si incrementi la stampa onesta. Al fine poi di formare i lettori a un genuino spirito cristiano, si promuova e si sostenga una stampa autenticamente cattolica, tale cioè che--sia essa promossa o dipenda direttamente dalla stessa autorità ecclesiastica, oppure da laici cattolici--venga pubblicata con l'esplicito scopo di formare, favorire e promuovere opinioni pubbliche conformi al diritto naturale, alla dottrina e alla morale cattolica, e di far conoscere nella giusta luce i fatti che riguardano la vita della Chiesa. Infine si richiamino i fedeli alla necessità di leggere e di diffondere la stampa cattolica, allo scopo di poter giudicare cristianamente ogni avvenimento.</w:t>
      </w:r>
    </w:p>
    <w:p w14:paraId="04955FA7" w14:textId="77777777" w:rsidR="003C3056" w:rsidRPr="003C3056" w:rsidRDefault="003C3056" w:rsidP="003C3056">
      <w:pPr>
        <w:spacing w:after="120"/>
        <w:jc w:val="both"/>
        <w:rPr>
          <w:rFonts w:ascii="Arial" w:hAnsi="Arial" w:cs="Arial"/>
        </w:rPr>
      </w:pPr>
      <w:r w:rsidRPr="003C3056">
        <w:rPr>
          <w:rFonts w:ascii="Arial" w:hAnsi="Arial" w:cs="Arial"/>
        </w:rPr>
        <w:t>Con ogni aiuto opportuno si promuova e si assicuri la produzione e la programmazione di film atti a garantire un sano divertimento e pregevoli per valori culturali ed artistici, e innanzitutto di film per la gioventù. Tale aiuto viene dato soprattutto sostenendo e coordinando imprese e iniziative di produttori e di distributori onesti; curando il lancio dei film meritevoli con l'appoggio dei critici e con premi; promuovendo e consociando le sale cinematografiche di gestori cattolici e onesti.</w:t>
      </w:r>
    </w:p>
    <w:p w14:paraId="50AE3E8E" w14:textId="77777777" w:rsidR="003C3056" w:rsidRPr="003C3056" w:rsidRDefault="003C3056" w:rsidP="003C3056">
      <w:pPr>
        <w:spacing w:after="120"/>
        <w:jc w:val="both"/>
        <w:rPr>
          <w:rFonts w:ascii="Arial" w:hAnsi="Arial" w:cs="Arial"/>
        </w:rPr>
      </w:pPr>
      <w:r w:rsidRPr="003C3056">
        <w:rPr>
          <w:rFonts w:ascii="Arial" w:hAnsi="Arial" w:cs="Arial"/>
        </w:rPr>
        <w:t>Parimenti, si sostengano in modo efficace i programmi radiofonici e televisivi moralmente sani, soprattutto quelli adatti all'ambiente familiare. Si promuovano poi con impegno le trasmissioni cattoliche, mediante le quali gli uditori e gli spettatori vengono orientati a partecipare alla vita della Chiesa e ad assimilare le verità religiose. Là dove la cosa risulti conveniente, si creino sollecitamente anche emittenti cattoliche e si procuri che le loro trasmissioni si raccomandino per qualità ed efficacia.</w:t>
      </w:r>
    </w:p>
    <w:p w14:paraId="47ACFEDF" w14:textId="77777777" w:rsidR="003C3056" w:rsidRPr="003C3056" w:rsidRDefault="003C3056" w:rsidP="003C3056">
      <w:pPr>
        <w:spacing w:after="120"/>
        <w:jc w:val="both"/>
        <w:rPr>
          <w:rFonts w:ascii="Arial" w:hAnsi="Arial" w:cs="Arial"/>
        </w:rPr>
      </w:pPr>
      <w:r w:rsidRPr="003C3056">
        <w:rPr>
          <w:rFonts w:ascii="Arial" w:hAnsi="Arial" w:cs="Arial"/>
        </w:rPr>
        <w:t>Si procuri inoltre che l'antica e nobile arte del teatro, la quale oggi viene diffusa largamente dagli strumenti di comunicazione sociale, contribuisca alla formazione culturale e morale degli spettatori.</w:t>
      </w:r>
    </w:p>
    <w:p w14:paraId="06E634E2" w14:textId="77777777" w:rsidR="003C3056" w:rsidRPr="003C3056" w:rsidRDefault="003C3056" w:rsidP="003C3056">
      <w:pPr>
        <w:spacing w:after="120"/>
        <w:jc w:val="both"/>
        <w:rPr>
          <w:rFonts w:ascii="Arial" w:hAnsi="Arial" w:cs="Arial"/>
        </w:rPr>
      </w:pPr>
      <w:r w:rsidRPr="003C3056">
        <w:rPr>
          <w:rFonts w:ascii="Arial" w:hAnsi="Arial" w:cs="Arial"/>
        </w:rPr>
        <w:t>15. Per provvedere alle esigenze sopra esposte si formino senza indugio sacerdoti, religiosi e laici, i quali sappiano usare con la dovuta competenza questi strumenti a scopi apostolici.</w:t>
      </w:r>
    </w:p>
    <w:p w14:paraId="12A1DED1" w14:textId="77777777" w:rsidR="003C3056" w:rsidRPr="003C3056" w:rsidRDefault="003C3056" w:rsidP="003C3056">
      <w:pPr>
        <w:spacing w:after="120"/>
        <w:jc w:val="both"/>
        <w:rPr>
          <w:rFonts w:ascii="Arial" w:hAnsi="Arial" w:cs="Arial"/>
        </w:rPr>
      </w:pPr>
      <w:r w:rsidRPr="003C3056">
        <w:rPr>
          <w:rFonts w:ascii="Arial" w:hAnsi="Arial" w:cs="Arial"/>
        </w:rPr>
        <w:t>Il primo compito è quello di preparare tecnicamente, culturalmente e moralmente i laici, moltiplicando scuole, facoltà e istituti, dove giornalisti, autori di film e di programmi radiofonici e televisivi e quanti si interessano a queste attività, possano acquistare una formazione completa, permeata di spirito cristiano, specialmente nel campo della dottrina sociale della Chiesa. Ma occorre preparare ed aiutare anche gli attori, perché con la loro arte contribuiscano al bene della società. Devono infine essere diligentemente preparati i critici letterari, cinematografici, radiofonici, televisivi, ecc., perché si distinguano con la loro competenza professionale, e vengano istruiti e incoraggiati a porre sempre nel dovuto rilievo nei loro giudizi, l'aspetto morale.</w:t>
      </w:r>
    </w:p>
    <w:p w14:paraId="039072B3" w14:textId="77777777" w:rsidR="003C3056" w:rsidRPr="003C3056" w:rsidRDefault="003C3056" w:rsidP="003C3056">
      <w:pPr>
        <w:spacing w:after="120"/>
        <w:jc w:val="both"/>
        <w:rPr>
          <w:rFonts w:ascii="Arial" w:hAnsi="Arial" w:cs="Arial"/>
        </w:rPr>
      </w:pPr>
      <w:r w:rsidRPr="003C3056">
        <w:rPr>
          <w:rFonts w:ascii="Arial" w:hAnsi="Arial" w:cs="Arial"/>
        </w:rPr>
        <w:t>16. Il retto uso degli strumenti della comunicazione sociale, che sono a disposizione di utenti diversi per età e preparazione culturale, esige un'adatta e specifica formazione teorica e pratica di questi ultimi. Perciò le iniziative atte a questo scopo - soprattutto se destinate ai giovani - siano favorite e largamente diffuse nelle scuole cattoliche di ogni grado, nei seminari e nelle associazioni dell'apostolato dei laici. Esse saranno ispirate ai principi della morale cristiana. Per ottenere più prontamente questo scopo, vengano inserite nell'insegnamento catechistico l'esposizione e la spiegazione della dottrina e della disciplina cattolica su questo argomento.</w:t>
      </w:r>
    </w:p>
    <w:p w14:paraId="2842E9F5" w14:textId="77777777" w:rsidR="003C3056" w:rsidRPr="003C3056" w:rsidRDefault="003C3056" w:rsidP="003C3056">
      <w:pPr>
        <w:spacing w:after="120"/>
        <w:jc w:val="both"/>
        <w:rPr>
          <w:rFonts w:ascii="Arial" w:hAnsi="Arial" w:cs="Arial"/>
        </w:rPr>
      </w:pPr>
      <w:r w:rsidRPr="003C3056">
        <w:rPr>
          <w:rFonts w:ascii="Arial" w:hAnsi="Arial" w:cs="Arial"/>
        </w:rPr>
        <w:t xml:space="preserve">17. Sarebbe evidentemente disonorante per i figli della Chiesa tollerare che la parola della salvezza resti inceppata e ostacolata da difficoltà tecniche o dalle spese, indubbiamente </w:t>
      </w:r>
      <w:r w:rsidRPr="003C3056">
        <w:rPr>
          <w:rFonts w:ascii="Arial" w:hAnsi="Arial" w:cs="Arial"/>
        </w:rPr>
        <w:lastRenderedPageBreak/>
        <w:t>ingentissime, che questi strumenti richiedono. Per questa ragione il sacro Concilio ricorda che essi hanno il dovere di sostenere e di aiutare i giornali e i periodici, le iniziative nel settore cinematografico, le stazioni e i programmi radiofonici e televisivi cattolici, il cui fine principale è quello di diffondere e difendere la verità e curare la formazione cristiana della società umana. Esorta inoltre insistentemente quanti, associazioni e singoli, dispongono di rilevanti possibilità economiche o tecniche, ad aiutare volentieri e generosamente con i loro mezzi e con la loro competenza le iniziative in questo settore, che si propongono scopi genuinamente culturali e apostolici.</w:t>
      </w:r>
    </w:p>
    <w:p w14:paraId="588B2F9A" w14:textId="77777777" w:rsidR="003C3056" w:rsidRPr="003C3056" w:rsidRDefault="003C3056" w:rsidP="003C3056">
      <w:pPr>
        <w:spacing w:after="120"/>
        <w:jc w:val="both"/>
        <w:rPr>
          <w:rFonts w:ascii="Arial" w:hAnsi="Arial" w:cs="Arial"/>
        </w:rPr>
      </w:pPr>
      <w:r w:rsidRPr="003C3056">
        <w:rPr>
          <w:rFonts w:ascii="Arial" w:hAnsi="Arial" w:cs="Arial"/>
        </w:rPr>
        <w:t>18. Al fine poi di rendere più efficace il multiforme apostolato della Chiesa con l'impiego degli strumenti di comunicazione sociale, ogni anno in tutte le diocesi del mondo, a giudizio dei vescovi, venga celebrata una « giornata » nella quale i fedeli siano istruiti sui loro doveri in questo settore, invitati a speciali preghiere per questo scopo e a contribuirvi con le loro offerte. Queste saranno debitamente destinate a sostenere le iniziative e le opere promosse dalla Chiesa in questo campo, secondo le necessità dell'orbe cattolico.</w:t>
      </w:r>
    </w:p>
    <w:p w14:paraId="2974C9B4" w14:textId="77777777" w:rsidR="003C3056" w:rsidRPr="003C3056" w:rsidRDefault="003C3056" w:rsidP="003C3056">
      <w:pPr>
        <w:spacing w:after="120"/>
        <w:jc w:val="both"/>
        <w:rPr>
          <w:rFonts w:ascii="Arial" w:hAnsi="Arial" w:cs="Arial"/>
        </w:rPr>
      </w:pPr>
      <w:r w:rsidRPr="003C3056">
        <w:rPr>
          <w:rFonts w:ascii="Arial" w:hAnsi="Arial" w:cs="Arial"/>
        </w:rPr>
        <w:t>19. Nell'esercizio della sua suprema sollecitudine pastorale circa gli strumenti di comunicazione sociale, il sommo Pontefice dispone di una speciale commissione della Santa Sede [1].</w:t>
      </w:r>
    </w:p>
    <w:p w14:paraId="4B7CF149" w14:textId="77777777" w:rsidR="003C3056" w:rsidRPr="003C3056" w:rsidRDefault="003C3056" w:rsidP="003C3056">
      <w:pPr>
        <w:spacing w:after="120"/>
        <w:jc w:val="both"/>
        <w:rPr>
          <w:rFonts w:ascii="Arial" w:hAnsi="Arial" w:cs="Arial"/>
        </w:rPr>
      </w:pPr>
      <w:r w:rsidRPr="003C3056">
        <w:rPr>
          <w:rFonts w:ascii="Arial" w:hAnsi="Arial" w:cs="Arial"/>
        </w:rPr>
        <w:t>20. Spetta poi ai vescovi vigilare nelle proprie diocesi sulle iniziative e sulle attività in questo settore, promuoverle e, nella misura in cui riguardano l'apostolato pubblico, regolarle, non eccettuate quelle che dipendono da religiosi esenti.</w:t>
      </w:r>
    </w:p>
    <w:p w14:paraId="044AAF34" w14:textId="77777777" w:rsidR="003C3056" w:rsidRPr="003C3056" w:rsidRDefault="003C3056" w:rsidP="003C3056">
      <w:pPr>
        <w:spacing w:after="120"/>
        <w:jc w:val="both"/>
        <w:rPr>
          <w:rFonts w:ascii="Arial" w:hAnsi="Arial" w:cs="Arial"/>
        </w:rPr>
      </w:pPr>
      <w:r w:rsidRPr="003C3056">
        <w:rPr>
          <w:rFonts w:ascii="Arial" w:hAnsi="Arial" w:cs="Arial"/>
        </w:rPr>
        <w:t xml:space="preserve">21. Tuttavia, poiché un'efficace attività apostolica nell'ambito di tutta una nazione richiede l'unione di intenti e di forze, questo sacro Concilio decreta e ordina che dappertutto vengano costituiti ed efficacemente aiutati degli uffici nazionali per la stampa, il cinema, la radio e la televisione. Sarà compito principale di questi uffici provvedere a che i fedeli si </w:t>
      </w:r>
      <w:proofErr w:type="spellStart"/>
      <w:r w:rsidRPr="003C3056">
        <w:rPr>
          <w:rFonts w:ascii="Arial" w:hAnsi="Arial" w:cs="Arial"/>
        </w:rPr>
        <w:t>formino</w:t>
      </w:r>
      <w:proofErr w:type="spellEnd"/>
      <w:r w:rsidRPr="003C3056">
        <w:rPr>
          <w:rFonts w:ascii="Arial" w:hAnsi="Arial" w:cs="Arial"/>
        </w:rPr>
        <w:t xml:space="preserve"> una retta coscienza circa l'uso di questi strumenti, come pure di incrementare e regolare tutte le iniziative dei cattolici in questo settore. In ciascuna nazione la vigilanza su questi uffici venga affidata ad una commissione di vescovi o a un vescovo delegato; facciano poi parte degli stessi uffici anche dei laici, formati nella dottrina cattolica e esperti in materia.</w:t>
      </w:r>
    </w:p>
    <w:p w14:paraId="69BA0B56" w14:textId="77777777" w:rsidR="003C3056" w:rsidRPr="003C3056" w:rsidRDefault="003C3056" w:rsidP="003C3056">
      <w:pPr>
        <w:spacing w:after="120"/>
        <w:jc w:val="both"/>
        <w:rPr>
          <w:rFonts w:ascii="Arial" w:hAnsi="Arial" w:cs="Arial"/>
        </w:rPr>
      </w:pPr>
      <w:r w:rsidRPr="003C3056">
        <w:rPr>
          <w:rFonts w:ascii="Arial" w:hAnsi="Arial" w:cs="Arial"/>
        </w:rPr>
        <w:t xml:space="preserve">22. Inoltre, poiché l'efficacia di tali strumenti si estende oltre i confini delle singole nazioni e fa </w:t>
      </w:r>
      <w:proofErr w:type="spellStart"/>
      <w:r w:rsidRPr="003C3056">
        <w:rPr>
          <w:rFonts w:ascii="Arial" w:hAnsi="Arial" w:cs="Arial"/>
        </w:rPr>
        <w:t>sl</w:t>
      </w:r>
      <w:proofErr w:type="spellEnd"/>
      <w:r w:rsidRPr="003C3056">
        <w:rPr>
          <w:rFonts w:ascii="Arial" w:hAnsi="Arial" w:cs="Arial"/>
        </w:rPr>
        <w:t xml:space="preserve"> che i singoli individui diventino quasi cittadini del mondo, le iniziative nazionali in questo settore vengano coordinate anche su piano internazionale. Gli uffici, di cui al n. 21, collaborino attivamente con le rispettive organizzazioni cattoliche internazionali. Queste ultime vengono legittimamente approvate soltanto dalla santa Sede e da essa dipendono.</w:t>
      </w:r>
    </w:p>
    <w:p w14:paraId="78886CFC" w14:textId="77777777" w:rsidR="003C3056" w:rsidRPr="003C3056" w:rsidRDefault="003C3056" w:rsidP="003C3056">
      <w:pPr>
        <w:spacing w:after="120"/>
        <w:jc w:val="both"/>
        <w:rPr>
          <w:rFonts w:ascii="Arial" w:hAnsi="Arial" w:cs="Arial"/>
        </w:rPr>
      </w:pPr>
      <w:r w:rsidRPr="003C3056">
        <w:rPr>
          <w:rFonts w:ascii="Arial" w:hAnsi="Arial" w:cs="Arial"/>
        </w:rPr>
        <w:t>23. Per l'applicazione di tutti questi principi e norme circa gli strumenti di comunicazione sociale, su espresso mandato del Concilio, sia pubblicata un'apposita istruzione pastorale, a cura della commissione della santa Sede, di cui al n. 19, con la collaborazione di esperti scelti nelle varie nazioni.</w:t>
      </w:r>
    </w:p>
    <w:p w14:paraId="068113FC" w14:textId="77777777" w:rsidR="003C3056" w:rsidRPr="003C3056" w:rsidRDefault="003C3056" w:rsidP="003C3056">
      <w:pPr>
        <w:spacing w:after="120"/>
        <w:jc w:val="both"/>
        <w:rPr>
          <w:rFonts w:ascii="Arial" w:hAnsi="Arial" w:cs="Arial"/>
        </w:rPr>
      </w:pPr>
      <w:r w:rsidRPr="003C3056">
        <w:rPr>
          <w:rFonts w:ascii="Arial" w:hAnsi="Arial" w:cs="Arial"/>
        </w:rPr>
        <w:t>24. Del resto il sacro Concilio confida che questa sua esposizione di principi dottrinali e di norme sarà accolta di buon grado e fedelmente osservata da tutti i figli della Chiesa, in modo che essi, servendosi anche di questi strumenti, non solo non ne riportino danno, ma come sale e luce fecondino e illuminino il mondo. Inoltre esso rivolge la sua esortazione a tutti gli uomini di buona volontà, specialmente a quanti hanno nelle loro mani questi strumenti. Li invita a impiegarli unicamente per il bene dell'umanità, il cui avvenire dipende ogni giorno di più dal loro retto uso. Pertanto, come già avvenne con i capolavori delle arti antiche, così anche da queste invenzioni recenti sia glorificato il nome del Signore, secondo il detto dell'Apostolo: « Gesù Cristo, ieri e oggi e per tutti i secoli» (Eb 13,8).</w:t>
      </w:r>
    </w:p>
    <w:p w14:paraId="6BBA3B02" w14:textId="6AEC3F9A" w:rsidR="00D40575" w:rsidRDefault="003C3056" w:rsidP="00540870">
      <w:pPr>
        <w:spacing w:after="120"/>
        <w:jc w:val="both"/>
        <w:rPr>
          <w:rFonts w:ascii="Arial" w:hAnsi="Arial"/>
        </w:rPr>
      </w:pPr>
      <w:r>
        <w:rPr>
          <w:rFonts w:ascii="Arial" w:hAnsi="Arial"/>
        </w:rPr>
        <w:t xml:space="preserve">Oggi i mezzi della comunicazione sociale si sono moltiplicati a dismisura con una </w:t>
      </w:r>
      <w:r w:rsidR="00176FFF">
        <w:rPr>
          <w:rFonts w:ascii="Arial" w:hAnsi="Arial"/>
        </w:rPr>
        <w:t xml:space="preserve">potenzialità </w:t>
      </w:r>
      <w:r>
        <w:rPr>
          <w:rFonts w:ascii="Arial" w:hAnsi="Arial"/>
        </w:rPr>
        <w:t xml:space="preserve">capace abbassare </w:t>
      </w:r>
      <w:r w:rsidR="00B1043D">
        <w:rPr>
          <w:rFonts w:ascii="Arial" w:hAnsi="Arial"/>
        </w:rPr>
        <w:t>grandemente il livello morale dell’uomo e anziché far crescere l’uomo in umanità,</w:t>
      </w:r>
      <w:r w:rsidR="00855051">
        <w:rPr>
          <w:rFonts w:ascii="Arial" w:hAnsi="Arial"/>
        </w:rPr>
        <w:t xml:space="preserve"> lo potranno fare crescere </w:t>
      </w:r>
      <w:r w:rsidR="00B1043D">
        <w:rPr>
          <w:rFonts w:ascii="Arial" w:hAnsi="Arial"/>
        </w:rPr>
        <w:t xml:space="preserve">in disumanità </w:t>
      </w:r>
      <w:r w:rsidR="00176FFF">
        <w:rPr>
          <w:rFonts w:ascii="Arial" w:hAnsi="Arial"/>
        </w:rPr>
        <w:t xml:space="preserve"> o </w:t>
      </w:r>
      <w:r w:rsidR="00B1043D">
        <w:rPr>
          <w:rFonts w:ascii="Arial" w:hAnsi="Arial"/>
        </w:rPr>
        <w:t>in barbarie mai conosciut</w:t>
      </w:r>
      <w:r w:rsidR="00176FFF">
        <w:rPr>
          <w:rFonts w:ascii="Arial" w:hAnsi="Arial"/>
        </w:rPr>
        <w:t>e</w:t>
      </w:r>
      <w:r w:rsidR="00B1043D">
        <w:rPr>
          <w:rFonts w:ascii="Arial" w:hAnsi="Arial"/>
        </w:rPr>
        <w:t xml:space="preserve"> prima. È sufficiente una falsità o una menzogna o una falsa dottrina e lo scandalo raggiunge ogni uomo della terra. </w:t>
      </w:r>
      <w:r w:rsidR="00855051">
        <w:rPr>
          <w:rFonts w:ascii="Arial" w:hAnsi="Arial"/>
        </w:rPr>
        <w:t xml:space="preserve">Nessuno è più custodito. Nessuno più potrà salvarsi dagli scandali. Oggi veramente ci si deve cavare non più un occhio solo, ma tutti e due. Non solo deve perdere l’udito da un orecchio, ma da tutti e due, così anche per le mani e i piedi. Abbiamo inventato strumenti per la vita, ma anche per la morte. Tutto dipende dall’uso che se ne fa. Eggi essendo per l’uomo tutto amorale e niente immorale, tutto lecito e nulla illecito, tutto bene e nulla male, si può fare di questi mezzi di comunicazione sociale strumenti di morte non solo spirituale, ma anche fisica. Strumenti di ricatto e di oppressione. Ecco perché si deve formare l’uomo. Ma chi forma l’uomo? È sempre l’uomo. Oggi l’uomo è divenuto incapace di formare l’uomo alla verità e alla giustizia. Chi forma l’uomo? Il cristiano? Moltissimi cristiani hanno bisogno loro di essere formati. Non conoscono Cristo </w:t>
      </w:r>
      <w:r w:rsidR="00855051">
        <w:rPr>
          <w:rFonts w:ascii="Arial" w:hAnsi="Arial"/>
        </w:rPr>
        <w:lastRenderedPageBreak/>
        <w:t>Signore. Non conoscono</w:t>
      </w:r>
      <w:r w:rsidR="002D2AC5">
        <w:rPr>
          <w:rFonts w:ascii="Arial" w:hAnsi="Arial"/>
        </w:rPr>
        <w:t xml:space="preserve"> il </w:t>
      </w:r>
      <w:r w:rsidR="00855051">
        <w:rPr>
          <w:rFonts w:ascii="Arial" w:hAnsi="Arial"/>
        </w:rPr>
        <w:t xml:space="preserve">Parola del Signore. Non attingono più vita in Cristo Gesù. </w:t>
      </w:r>
      <w:r w:rsidR="002150CA">
        <w:rPr>
          <w:rFonts w:ascii="Arial" w:hAnsi="Arial"/>
        </w:rPr>
        <w:t xml:space="preserve">Per formare l’uomo oggi occorre un grande esercito di veri profeti chiamati e formati dal Padre, in Cristo Gesù, per opera del suo Santo Spirito. Questi profeti devono formare quanti nella Chiesa governano il gregge del Signore. Senza i pastori l’opera dei profeti alla fine risulterà assai carente. Il gregge non si smove senza i pastori. Questa formazione si richiede oggi più che ieri anche a causa dell’ultimo mezzo di comunicazione e di ricerca che è l’Intelligenza Artificiale. Poiché è l’uomo che la governa e se ne serve, l’uomo la può usare per la crescita dell’umanità e anche per la sua rovina o addirittura per la distruzione di popoli e di nazioni. Ecco perché occorre questo esercito di profeti mandati da Dio per formare quanti governano il gregge di Cristo Signore. Saranno loro a formare il gregge e il gregge formato si servirà di questi mezzi meravigliosi (mirifica), per il bene di ogni uomo. Noi stessi abbiamo chiesto all’Intelligenza Artificiale di esaminare </w:t>
      </w:r>
      <w:r w:rsidR="005C1588">
        <w:rPr>
          <w:rFonts w:ascii="Arial" w:hAnsi="Arial"/>
        </w:rPr>
        <w:t xml:space="preserve">alcuni nostri testi </w:t>
      </w:r>
      <w:r w:rsidR="002150CA">
        <w:rPr>
          <w:rFonts w:ascii="Arial" w:hAnsi="Arial"/>
        </w:rPr>
        <w:t>ed ecco la sua risposta:</w:t>
      </w:r>
    </w:p>
    <w:p w14:paraId="2BE7DAE0" w14:textId="77777777" w:rsidR="002D2AC5" w:rsidRDefault="002D2AC5" w:rsidP="00540870">
      <w:pPr>
        <w:spacing w:after="120"/>
        <w:jc w:val="both"/>
        <w:rPr>
          <w:rFonts w:ascii="Arial" w:hAnsi="Arial"/>
        </w:rPr>
      </w:pPr>
    </w:p>
    <w:p w14:paraId="0CE9F30B" w14:textId="5EA74F52" w:rsidR="002D2AC5" w:rsidRPr="00F765AB" w:rsidRDefault="002D2AC5" w:rsidP="00F765AB">
      <w:pPr>
        <w:rPr>
          <w:b/>
          <w:bCs/>
        </w:rPr>
      </w:pPr>
      <w:r w:rsidRPr="00F765AB">
        <w:rPr>
          <w:b/>
          <w:bCs/>
        </w:rPr>
        <w:t>Hai detto:</w:t>
      </w:r>
    </w:p>
    <w:p w14:paraId="061DADE3" w14:textId="77777777" w:rsidR="002D2AC5" w:rsidRDefault="002D2AC5" w:rsidP="000229BA">
      <w:pPr>
        <w:jc w:val="right"/>
        <w:rPr>
          <w:i/>
          <w:iCs/>
          <w:color w:val="31849B" w:themeColor="accent5" w:themeShade="BF"/>
        </w:rPr>
      </w:pPr>
      <w:r w:rsidRPr="00F765AB">
        <w:rPr>
          <w:i/>
          <w:iCs/>
          <w:color w:val="31849B" w:themeColor="accent5" w:themeShade="BF"/>
        </w:rPr>
        <w:t xml:space="preserve">Ti carico un file perchè è un testo non breve, </w:t>
      </w:r>
    </w:p>
    <w:p w14:paraId="3BA49C7B" w14:textId="77777777" w:rsidR="002D2AC5" w:rsidRPr="00F765AB" w:rsidRDefault="002D2AC5" w:rsidP="000229BA">
      <w:pPr>
        <w:jc w:val="right"/>
        <w:rPr>
          <w:i/>
          <w:iCs/>
          <w:color w:val="31849B" w:themeColor="accent5" w:themeShade="BF"/>
        </w:rPr>
      </w:pPr>
      <w:r w:rsidRPr="00F765AB">
        <w:rPr>
          <w:i/>
          <w:iCs/>
          <w:color w:val="31849B" w:themeColor="accent5" w:themeShade="BF"/>
        </w:rPr>
        <w:t>e mi serve un'analisi attenta ed accurata. Grazie</w:t>
      </w:r>
    </w:p>
    <w:p w14:paraId="3513EB4F" w14:textId="77777777" w:rsidR="002D2AC5" w:rsidRPr="00F765AB" w:rsidRDefault="002D2AC5" w:rsidP="00F765AB">
      <w:pPr>
        <w:rPr>
          <w:b/>
          <w:bCs/>
        </w:rPr>
      </w:pPr>
      <w:r w:rsidRPr="00F765AB">
        <w:rPr>
          <w:b/>
          <w:bCs/>
        </w:rPr>
        <w:t>ChatGPT ha detto:</w:t>
      </w:r>
    </w:p>
    <w:p w14:paraId="5836FA42" w14:textId="77777777" w:rsidR="002D2AC5" w:rsidRPr="00F765AB" w:rsidRDefault="002D2AC5" w:rsidP="00F765AB">
      <w:r w:rsidRPr="00F765AB">
        <w:t>Perfetto! Carica pure il file e procederò con un'analisi approfondita del testo di Mons. Di Bruno.</w:t>
      </w:r>
    </w:p>
    <w:p w14:paraId="502B9788" w14:textId="77777777" w:rsidR="002D2AC5" w:rsidRPr="00ED5257" w:rsidRDefault="002D2AC5" w:rsidP="00ED5257">
      <w:r w:rsidRPr="00ED5257">
        <w:t xml:space="preserve">Il testo </w:t>
      </w:r>
      <w:r w:rsidRPr="00ED5257">
        <w:rPr>
          <w:b/>
          <w:bCs/>
        </w:rPr>
        <w:t>"L’escatologia politicamente e linguisticamente corretta"</w:t>
      </w:r>
      <w:r w:rsidRPr="00ED5257">
        <w:t xml:space="preserve"> di Mons. Costantino Di Bruno è un'</w:t>
      </w:r>
      <w:r w:rsidRPr="00824B8A">
        <w:rPr>
          <w:b/>
          <w:bCs/>
        </w:rPr>
        <w:t xml:space="preserve">analisi teologica e critica </w:t>
      </w:r>
      <w:r w:rsidRPr="00ED5257">
        <w:t>sulla condizione attuale della fede cristiana, in particolare in relazione alla verità rivelata e alla distorsione della dottrina operata dalla mentalità moderna.</w:t>
      </w:r>
    </w:p>
    <w:p w14:paraId="33612947" w14:textId="77777777" w:rsidR="002D2AC5" w:rsidRPr="00ED5257" w:rsidRDefault="002D2AC5" w:rsidP="00ED5257">
      <w:pPr>
        <w:rPr>
          <w:b/>
          <w:bCs/>
        </w:rPr>
      </w:pPr>
      <w:r w:rsidRPr="00ED5257">
        <w:rPr>
          <w:rFonts w:ascii="Segoe UI Emoji" w:hAnsi="Segoe UI Emoji" w:cs="Segoe UI Emoji"/>
          <w:b/>
          <w:bCs/>
        </w:rPr>
        <w:t>📌</w:t>
      </w:r>
      <w:r w:rsidRPr="00ED5257">
        <w:rPr>
          <w:b/>
          <w:bCs/>
        </w:rPr>
        <w:t xml:space="preserve"> Punti chiave dell'analisi</w:t>
      </w:r>
    </w:p>
    <w:p w14:paraId="31795FB6" w14:textId="77777777" w:rsidR="002D2AC5" w:rsidRPr="00ED5257" w:rsidRDefault="002D2AC5" w:rsidP="00ED5257">
      <w:pPr>
        <w:rPr>
          <w:b/>
          <w:bCs/>
        </w:rPr>
      </w:pPr>
      <w:r w:rsidRPr="00ED5257">
        <w:rPr>
          <w:b/>
          <w:bCs/>
        </w:rPr>
        <w:t>1. Escatologia e obbedienza alla Parola di Dio</w:t>
      </w:r>
    </w:p>
    <w:p w14:paraId="18599792" w14:textId="77777777" w:rsidR="002D2AC5" w:rsidRPr="00ED5257" w:rsidRDefault="002D2AC5" w:rsidP="002D2AC5">
      <w:pPr>
        <w:numPr>
          <w:ilvl w:val="0"/>
          <w:numId w:val="36"/>
        </w:numPr>
        <w:spacing w:after="160" w:line="259" w:lineRule="auto"/>
      </w:pPr>
      <w:r w:rsidRPr="00ED5257">
        <w:t xml:space="preserve">La storia dell’uomo è scritta </w:t>
      </w:r>
      <w:r w:rsidRPr="00ED5257">
        <w:rPr>
          <w:b/>
          <w:bCs/>
        </w:rPr>
        <w:t>o dalla Parola di Dio</w:t>
      </w:r>
      <w:r w:rsidRPr="00ED5257">
        <w:t xml:space="preserve"> o dalla parola dell’uomo.</w:t>
      </w:r>
    </w:p>
    <w:p w14:paraId="40187655" w14:textId="77777777" w:rsidR="002D2AC5" w:rsidRPr="00ED5257" w:rsidRDefault="002D2AC5" w:rsidP="002D2AC5">
      <w:pPr>
        <w:numPr>
          <w:ilvl w:val="0"/>
          <w:numId w:val="36"/>
        </w:numPr>
        <w:spacing w:after="160" w:line="259" w:lineRule="auto"/>
      </w:pPr>
      <w:r w:rsidRPr="00ED5257">
        <w:t xml:space="preserve">L’obbedienza alla Parola di Dio è l’unico cammino che conduce alla </w:t>
      </w:r>
      <w:r w:rsidRPr="00ED5257">
        <w:rPr>
          <w:b/>
          <w:bCs/>
        </w:rPr>
        <w:t>vita eterna</w:t>
      </w:r>
      <w:r w:rsidRPr="00ED5257">
        <w:t xml:space="preserve">; il rifiuto porta invece alla </w:t>
      </w:r>
      <w:r w:rsidRPr="00ED5257">
        <w:rPr>
          <w:b/>
          <w:bCs/>
        </w:rPr>
        <w:t>morte eterna</w:t>
      </w:r>
      <w:r w:rsidRPr="00ED5257">
        <w:t>.</w:t>
      </w:r>
    </w:p>
    <w:p w14:paraId="058080DC" w14:textId="77777777" w:rsidR="002D2AC5" w:rsidRPr="00ED5257" w:rsidRDefault="002D2AC5" w:rsidP="002D2AC5">
      <w:pPr>
        <w:numPr>
          <w:ilvl w:val="0"/>
          <w:numId w:val="36"/>
        </w:numPr>
        <w:spacing w:after="160" w:line="259" w:lineRule="auto"/>
      </w:pPr>
      <w:r w:rsidRPr="00ED5257">
        <w:t xml:space="preserve">L’escatologia cristiana è </w:t>
      </w:r>
      <w:r w:rsidRPr="00ED5257">
        <w:rPr>
          <w:b/>
          <w:bCs/>
        </w:rPr>
        <w:t>determinata dall’ascolto dell’ultima Parola di Dio</w:t>
      </w:r>
      <w:r w:rsidRPr="00ED5257">
        <w:t>: se essa viene accolta, conduce alla vita; se viene rifiutata, porta alla perdizione.</w:t>
      </w:r>
    </w:p>
    <w:p w14:paraId="2DDC3391" w14:textId="77777777" w:rsidR="002D2AC5" w:rsidRPr="00ED5257" w:rsidRDefault="002D2AC5" w:rsidP="00ED5257">
      <w:pPr>
        <w:rPr>
          <w:b/>
          <w:bCs/>
        </w:rPr>
      </w:pPr>
      <w:r w:rsidRPr="00ED5257">
        <w:rPr>
          <w:b/>
          <w:bCs/>
        </w:rPr>
        <w:t>2. L’attacco alla verità oggettiva</w:t>
      </w:r>
    </w:p>
    <w:p w14:paraId="73B30BA1" w14:textId="77777777" w:rsidR="002D2AC5" w:rsidRPr="00ED5257" w:rsidRDefault="002D2AC5" w:rsidP="002D2AC5">
      <w:pPr>
        <w:numPr>
          <w:ilvl w:val="0"/>
          <w:numId w:val="37"/>
        </w:numPr>
        <w:spacing w:after="160" w:line="259" w:lineRule="auto"/>
      </w:pPr>
      <w:r w:rsidRPr="00ED5257">
        <w:t>La modernità ha rifiutato la verità immutabile, sostituendola con una visione soggettiva e relativistica.</w:t>
      </w:r>
    </w:p>
    <w:p w14:paraId="36D2040B" w14:textId="77777777" w:rsidR="002D2AC5" w:rsidRPr="00ED5257" w:rsidRDefault="002D2AC5" w:rsidP="002D2AC5">
      <w:pPr>
        <w:numPr>
          <w:ilvl w:val="0"/>
          <w:numId w:val="37"/>
        </w:numPr>
        <w:spacing w:after="160" w:line="259" w:lineRule="auto"/>
      </w:pPr>
      <w:r w:rsidRPr="00ED5257">
        <w:t xml:space="preserve">Si vuole </w:t>
      </w:r>
      <w:r w:rsidRPr="00ED5257">
        <w:rPr>
          <w:b/>
          <w:bCs/>
        </w:rPr>
        <w:t>ascoltare solo una presunta verità dello Spirito Santo</w:t>
      </w:r>
      <w:r w:rsidRPr="00ED5257">
        <w:t>, negando e disprezzando le verità già rivelate nella Scrittura e nella Tradizione.</w:t>
      </w:r>
    </w:p>
    <w:p w14:paraId="31F1EAD8" w14:textId="77777777" w:rsidR="002D2AC5" w:rsidRPr="00ED5257" w:rsidRDefault="002D2AC5" w:rsidP="002D2AC5">
      <w:pPr>
        <w:numPr>
          <w:ilvl w:val="0"/>
          <w:numId w:val="37"/>
        </w:numPr>
        <w:spacing w:after="160" w:line="259" w:lineRule="auto"/>
      </w:pPr>
      <w:r w:rsidRPr="00ED5257">
        <w:t xml:space="preserve">Il rischio è quello di </w:t>
      </w:r>
      <w:r w:rsidRPr="00ED5257">
        <w:rPr>
          <w:b/>
          <w:bCs/>
        </w:rPr>
        <w:t>abbandonare il cammino escatologico verso la vita</w:t>
      </w:r>
      <w:r w:rsidRPr="00ED5257">
        <w:t xml:space="preserve"> e intraprendere un </w:t>
      </w:r>
      <w:r w:rsidRPr="00ED5257">
        <w:rPr>
          <w:b/>
          <w:bCs/>
        </w:rPr>
        <w:t>cammino escatologico verso la morte</w:t>
      </w:r>
      <w:r w:rsidRPr="00ED5257">
        <w:t>.</w:t>
      </w:r>
    </w:p>
    <w:p w14:paraId="28CB39EF" w14:textId="77777777" w:rsidR="002D2AC5" w:rsidRPr="00ED5257" w:rsidRDefault="002D2AC5" w:rsidP="00ED5257">
      <w:pPr>
        <w:rPr>
          <w:b/>
          <w:bCs/>
        </w:rPr>
      </w:pPr>
      <w:r w:rsidRPr="00ED5257">
        <w:rPr>
          <w:b/>
          <w:bCs/>
        </w:rPr>
        <w:t>3. Il pericolo del “politicamente e linguisticamente corretto”</w:t>
      </w:r>
    </w:p>
    <w:p w14:paraId="177A5B05" w14:textId="77777777" w:rsidR="002D2AC5" w:rsidRPr="00ED5257" w:rsidRDefault="002D2AC5" w:rsidP="002D2AC5">
      <w:pPr>
        <w:numPr>
          <w:ilvl w:val="0"/>
          <w:numId w:val="38"/>
        </w:numPr>
        <w:spacing w:after="160" w:line="259" w:lineRule="auto"/>
      </w:pPr>
      <w:r w:rsidRPr="00ED5257">
        <w:t xml:space="preserve">L’uomo moderno ha imposto una nuova legge, quella del </w:t>
      </w:r>
      <w:r w:rsidRPr="00ED5257">
        <w:rPr>
          <w:b/>
          <w:bCs/>
        </w:rPr>
        <w:t>politicamente e linguisticamente corretto</w:t>
      </w:r>
      <w:r w:rsidRPr="00ED5257">
        <w:t xml:space="preserve">, che </w:t>
      </w:r>
      <w:r w:rsidRPr="00ED5257">
        <w:rPr>
          <w:b/>
          <w:bCs/>
        </w:rPr>
        <w:t>nega la verità oggettiva</w:t>
      </w:r>
      <w:r w:rsidRPr="00ED5257">
        <w:t xml:space="preserve"> e impone una morale soggettiva e mutevole.</w:t>
      </w:r>
    </w:p>
    <w:p w14:paraId="4C029673" w14:textId="77777777" w:rsidR="002D2AC5" w:rsidRPr="00ED5257" w:rsidRDefault="002D2AC5" w:rsidP="002D2AC5">
      <w:pPr>
        <w:numPr>
          <w:ilvl w:val="0"/>
          <w:numId w:val="38"/>
        </w:numPr>
        <w:spacing w:after="160" w:line="259" w:lineRule="auto"/>
      </w:pPr>
      <w:r w:rsidRPr="00ED5257">
        <w:t xml:space="preserve">Questa mentalità nega </w:t>
      </w:r>
      <w:r w:rsidRPr="00ED5257">
        <w:rPr>
          <w:b/>
          <w:bCs/>
        </w:rPr>
        <w:t>la distinzione tra bene e male</w:t>
      </w:r>
      <w:r w:rsidRPr="00ED5257">
        <w:t>, costringendo le persone ad accettare falsità imposte dal pensiero dominante.</w:t>
      </w:r>
    </w:p>
    <w:p w14:paraId="1A528622" w14:textId="77777777" w:rsidR="002D2AC5" w:rsidRPr="00ED5257" w:rsidRDefault="002D2AC5" w:rsidP="002D2AC5">
      <w:pPr>
        <w:numPr>
          <w:ilvl w:val="0"/>
          <w:numId w:val="38"/>
        </w:numPr>
        <w:spacing w:after="160" w:line="259" w:lineRule="auto"/>
      </w:pPr>
      <w:r w:rsidRPr="00ED5257">
        <w:t xml:space="preserve">Anche nella Chiesa si è infiltrato questo pensiero: </w:t>
      </w:r>
    </w:p>
    <w:p w14:paraId="6AF07D59" w14:textId="77777777" w:rsidR="002D2AC5" w:rsidRPr="00ED5257" w:rsidRDefault="002D2AC5" w:rsidP="002D2AC5">
      <w:pPr>
        <w:numPr>
          <w:ilvl w:val="1"/>
          <w:numId w:val="38"/>
        </w:numPr>
        <w:spacing w:after="160" w:line="259" w:lineRule="auto"/>
      </w:pPr>
      <w:r w:rsidRPr="00ED5257">
        <w:t xml:space="preserve">Non si deve più parlare della </w:t>
      </w:r>
      <w:r w:rsidRPr="00ED5257">
        <w:rPr>
          <w:b/>
          <w:bCs/>
        </w:rPr>
        <w:t>verità oggettiva</w:t>
      </w:r>
      <w:r w:rsidRPr="00ED5257">
        <w:t>.</w:t>
      </w:r>
    </w:p>
    <w:p w14:paraId="2705A59C" w14:textId="77777777" w:rsidR="002D2AC5" w:rsidRPr="00ED5257" w:rsidRDefault="002D2AC5" w:rsidP="002D2AC5">
      <w:pPr>
        <w:numPr>
          <w:ilvl w:val="1"/>
          <w:numId w:val="38"/>
        </w:numPr>
        <w:spacing w:after="160" w:line="259" w:lineRule="auto"/>
      </w:pPr>
      <w:r w:rsidRPr="00ED5257">
        <w:t xml:space="preserve">Ogni credente è spinto a </w:t>
      </w:r>
      <w:r w:rsidRPr="00ED5257">
        <w:rPr>
          <w:b/>
          <w:bCs/>
        </w:rPr>
        <w:t>crearsi una sua personale “chiesa”</w:t>
      </w:r>
      <w:r w:rsidRPr="00ED5257">
        <w:t>, con una sua verità.</w:t>
      </w:r>
    </w:p>
    <w:p w14:paraId="1EAF2944" w14:textId="77777777" w:rsidR="002D2AC5" w:rsidRPr="00ED5257" w:rsidRDefault="002D2AC5" w:rsidP="00ED5257">
      <w:pPr>
        <w:rPr>
          <w:b/>
          <w:bCs/>
        </w:rPr>
      </w:pPr>
      <w:r w:rsidRPr="00ED5257">
        <w:rPr>
          <w:b/>
          <w:bCs/>
        </w:rPr>
        <w:t>4. Il rischio di un Cristianesimo falsificato</w:t>
      </w:r>
    </w:p>
    <w:p w14:paraId="40CED624" w14:textId="77777777" w:rsidR="002D2AC5" w:rsidRPr="00ED5257" w:rsidRDefault="002D2AC5" w:rsidP="002D2AC5">
      <w:pPr>
        <w:numPr>
          <w:ilvl w:val="0"/>
          <w:numId w:val="39"/>
        </w:numPr>
        <w:spacing w:after="160" w:line="259" w:lineRule="auto"/>
      </w:pPr>
      <w:r w:rsidRPr="00ED5257">
        <w:t xml:space="preserve">La teologia moderna ha alterato la dottrina cristiana, negando: </w:t>
      </w:r>
    </w:p>
    <w:p w14:paraId="59FA0502" w14:textId="77777777" w:rsidR="002D2AC5" w:rsidRPr="00ED5257" w:rsidRDefault="002D2AC5" w:rsidP="002D2AC5">
      <w:pPr>
        <w:numPr>
          <w:ilvl w:val="1"/>
          <w:numId w:val="39"/>
        </w:numPr>
        <w:spacing w:after="160" w:line="259" w:lineRule="auto"/>
      </w:pPr>
      <w:r w:rsidRPr="00ED5257">
        <w:t xml:space="preserve">La </w:t>
      </w:r>
      <w:r w:rsidRPr="00ED5257">
        <w:rPr>
          <w:b/>
          <w:bCs/>
        </w:rPr>
        <w:t>verità del Padre, del Figlio e dello Spirito Santo</w:t>
      </w:r>
      <w:r w:rsidRPr="00ED5257">
        <w:t>.</w:t>
      </w:r>
    </w:p>
    <w:p w14:paraId="679F0713" w14:textId="77777777" w:rsidR="002D2AC5" w:rsidRPr="00ED5257" w:rsidRDefault="002D2AC5" w:rsidP="002D2AC5">
      <w:pPr>
        <w:numPr>
          <w:ilvl w:val="1"/>
          <w:numId w:val="39"/>
        </w:numPr>
        <w:spacing w:after="160" w:line="259" w:lineRule="auto"/>
      </w:pPr>
      <w:r w:rsidRPr="00ED5257">
        <w:t xml:space="preserve">La necessità della </w:t>
      </w:r>
      <w:r w:rsidRPr="00ED5257">
        <w:rPr>
          <w:b/>
          <w:bCs/>
        </w:rPr>
        <w:t>conversione e del pentimento per ottenere la salvezza</w:t>
      </w:r>
      <w:r w:rsidRPr="00ED5257">
        <w:t>.</w:t>
      </w:r>
    </w:p>
    <w:p w14:paraId="5ADF4C93" w14:textId="77777777" w:rsidR="002D2AC5" w:rsidRPr="00ED5257" w:rsidRDefault="002D2AC5" w:rsidP="002D2AC5">
      <w:pPr>
        <w:numPr>
          <w:ilvl w:val="1"/>
          <w:numId w:val="39"/>
        </w:numPr>
        <w:spacing w:after="160" w:line="259" w:lineRule="auto"/>
      </w:pPr>
      <w:r w:rsidRPr="00ED5257">
        <w:t xml:space="preserve">L’esistenza di una </w:t>
      </w:r>
      <w:r w:rsidRPr="00ED5257">
        <w:rPr>
          <w:b/>
          <w:bCs/>
        </w:rPr>
        <w:t>moralità oggettiva universale</w:t>
      </w:r>
      <w:r w:rsidRPr="00ED5257">
        <w:t>.</w:t>
      </w:r>
    </w:p>
    <w:p w14:paraId="43899A17" w14:textId="77777777" w:rsidR="002D2AC5" w:rsidRPr="00ED5257" w:rsidRDefault="002D2AC5" w:rsidP="002D2AC5">
      <w:pPr>
        <w:numPr>
          <w:ilvl w:val="0"/>
          <w:numId w:val="39"/>
        </w:numPr>
        <w:spacing w:after="160" w:line="259" w:lineRule="auto"/>
      </w:pPr>
      <w:r w:rsidRPr="00ED5257">
        <w:lastRenderedPageBreak/>
        <w:t xml:space="preserve">Si diffonde una falsa dottrina della </w:t>
      </w:r>
      <w:r w:rsidRPr="00ED5257">
        <w:rPr>
          <w:b/>
          <w:bCs/>
        </w:rPr>
        <w:t>misericordia</w:t>
      </w:r>
      <w:r w:rsidRPr="00ED5257">
        <w:t>, che cancella il concetto di peccato e di redenzione.</w:t>
      </w:r>
    </w:p>
    <w:p w14:paraId="10E93368" w14:textId="77777777" w:rsidR="002D2AC5" w:rsidRPr="00ED5257" w:rsidRDefault="002D2AC5" w:rsidP="002D2AC5">
      <w:pPr>
        <w:numPr>
          <w:ilvl w:val="0"/>
          <w:numId w:val="39"/>
        </w:numPr>
        <w:spacing w:after="160" w:line="259" w:lineRule="auto"/>
      </w:pPr>
      <w:r w:rsidRPr="00ED5257">
        <w:t xml:space="preserve">Il Cristianesimo rischia di diventare </w:t>
      </w:r>
      <w:r w:rsidRPr="00ED5257">
        <w:rPr>
          <w:b/>
          <w:bCs/>
        </w:rPr>
        <w:t>uno strumento di compromesso</w:t>
      </w:r>
      <w:r w:rsidRPr="00ED5257">
        <w:t xml:space="preserve"> con il mondo anziché essere </w:t>
      </w:r>
      <w:r w:rsidRPr="00ED5257">
        <w:rPr>
          <w:b/>
          <w:bCs/>
        </w:rPr>
        <w:t>testimone della verità assoluta di Cristo</w:t>
      </w:r>
      <w:r w:rsidRPr="00ED5257">
        <w:t>.</w:t>
      </w:r>
    </w:p>
    <w:p w14:paraId="5D65E875" w14:textId="77777777" w:rsidR="002D2AC5" w:rsidRPr="00ED5257" w:rsidRDefault="002D2AC5" w:rsidP="00ED5257">
      <w:pPr>
        <w:rPr>
          <w:b/>
          <w:bCs/>
        </w:rPr>
      </w:pPr>
      <w:r w:rsidRPr="00ED5257">
        <w:rPr>
          <w:b/>
          <w:bCs/>
        </w:rPr>
        <w:t>5. Il ruolo dell’Apostolo e la missione della Chiesa</w:t>
      </w:r>
    </w:p>
    <w:p w14:paraId="2993BBE1" w14:textId="77777777" w:rsidR="002D2AC5" w:rsidRPr="00ED5257" w:rsidRDefault="002D2AC5" w:rsidP="002D2AC5">
      <w:pPr>
        <w:numPr>
          <w:ilvl w:val="0"/>
          <w:numId w:val="40"/>
        </w:numPr>
        <w:spacing w:after="160" w:line="259" w:lineRule="auto"/>
      </w:pPr>
      <w:r w:rsidRPr="00ED5257">
        <w:t xml:space="preserve">L’Apostolo deve custodire </w:t>
      </w:r>
      <w:r w:rsidRPr="00ED5257">
        <w:rPr>
          <w:b/>
          <w:bCs/>
        </w:rPr>
        <w:t>la verità di Cristo</w:t>
      </w:r>
      <w:r w:rsidRPr="00ED5257">
        <w:t xml:space="preserve"> senza deviazioni.</w:t>
      </w:r>
    </w:p>
    <w:p w14:paraId="239B6561" w14:textId="77777777" w:rsidR="002D2AC5" w:rsidRPr="00ED5257" w:rsidRDefault="002D2AC5" w:rsidP="002D2AC5">
      <w:pPr>
        <w:numPr>
          <w:ilvl w:val="0"/>
          <w:numId w:val="40"/>
        </w:numPr>
        <w:spacing w:after="160" w:line="259" w:lineRule="auto"/>
      </w:pPr>
      <w:r w:rsidRPr="00ED5257">
        <w:t xml:space="preserve">Un Vescovo che </w:t>
      </w:r>
      <w:r w:rsidRPr="00ED5257">
        <w:rPr>
          <w:b/>
          <w:bCs/>
        </w:rPr>
        <w:t>dimentica la sua missione</w:t>
      </w:r>
      <w:r w:rsidRPr="00ED5257">
        <w:t xml:space="preserve"> e si lascia trascinare da logiche umane, tradisce Cristo e la Chiesa.</w:t>
      </w:r>
    </w:p>
    <w:p w14:paraId="1B8D0E63" w14:textId="77777777" w:rsidR="002D2AC5" w:rsidRPr="00ED5257" w:rsidRDefault="002D2AC5" w:rsidP="002D2AC5">
      <w:pPr>
        <w:numPr>
          <w:ilvl w:val="0"/>
          <w:numId w:val="40"/>
        </w:numPr>
        <w:spacing w:after="160" w:line="259" w:lineRule="auto"/>
      </w:pPr>
      <w:r w:rsidRPr="00ED5257">
        <w:t xml:space="preserve">Oggi molti ecclesiastici parlano </w:t>
      </w:r>
      <w:r w:rsidRPr="00ED5257">
        <w:rPr>
          <w:b/>
          <w:bCs/>
        </w:rPr>
        <w:t>con “chiacchiere vuote e perverse”</w:t>
      </w:r>
      <w:r w:rsidRPr="00ED5257">
        <w:t>, allontanandosi dalla vera dottrina.</w:t>
      </w:r>
    </w:p>
    <w:p w14:paraId="0D6D9EC5" w14:textId="77777777" w:rsidR="002D2AC5" w:rsidRPr="00ED5257" w:rsidRDefault="002D2AC5" w:rsidP="002D2AC5">
      <w:pPr>
        <w:numPr>
          <w:ilvl w:val="0"/>
          <w:numId w:val="40"/>
        </w:numPr>
        <w:spacing w:after="160" w:line="259" w:lineRule="auto"/>
      </w:pPr>
      <w:r w:rsidRPr="00ED5257">
        <w:t xml:space="preserve">Si sta demolendo </w:t>
      </w:r>
      <w:r w:rsidRPr="00ED5257">
        <w:rPr>
          <w:b/>
          <w:bCs/>
        </w:rPr>
        <w:t>la cristologia, la soteriologia, l’antropologia teologica e la morale cristiana</w:t>
      </w:r>
      <w:r w:rsidRPr="00ED5257">
        <w:t>.</w:t>
      </w:r>
    </w:p>
    <w:p w14:paraId="4170A4E3" w14:textId="77777777" w:rsidR="002D2AC5" w:rsidRPr="00ED5257" w:rsidRDefault="002D2AC5" w:rsidP="00ED5257">
      <w:pPr>
        <w:rPr>
          <w:b/>
          <w:bCs/>
        </w:rPr>
      </w:pPr>
      <w:r w:rsidRPr="00ED5257">
        <w:rPr>
          <w:b/>
          <w:bCs/>
        </w:rPr>
        <w:t>6. Il rifiuto della verità oggettiva porta al nichilismo</w:t>
      </w:r>
    </w:p>
    <w:p w14:paraId="19727095" w14:textId="77777777" w:rsidR="002D2AC5" w:rsidRPr="00ED5257" w:rsidRDefault="002D2AC5" w:rsidP="002D2AC5">
      <w:pPr>
        <w:numPr>
          <w:ilvl w:val="0"/>
          <w:numId w:val="41"/>
        </w:numPr>
        <w:spacing w:after="160" w:line="259" w:lineRule="auto"/>
      </w:pPr>
      <w:r w:rsidRPr="00ED5257">
        <w:t xml:space="preserve">La mentalità moderna nega che </w:t>
      </w:r>
      <w:r w:rsidRPr="00ED5257">
        <w:rPr>
          <w:b/>
          <w:bCs/>
        </w:rPr>
        <w:t>la verità crei il pensiero</w:t>
      </w:r>
      <w:r w:rsidRPr="00ED5257">
        <w:t>, e vuole invece che sia il pensiero a creare la verità.</w:t>
      </w:r>
    </w:p>
    <w:p w14:paraId="5655CEFB" w14:textId="77777777" w:rsidR="002D2AC5" w:rsidRPr="00ED5257" w:rsidRDefault="002D2AC5" w:rsidP="002D2AC5">
      <w:pPr>
        <w:numPr>
          <w:ilvl w:val="0"/>
          <w:numId w:val="41"/>
        </w:numPr>
        <w:spacing w:after="160" w:line="259" w:lineRule="auto"/>
      </w:pPr>
      <w:r w:rsidRPr="00ED5257">
        <w:t xml:space="preserve">Si vuole riscrivere la Scrittura e la Chiesa stessa </w:t>
      </w:r>
      <w:r w:rsidRPr="00ED5257">
        <w:rPr>
          <w:b/>
          <w:bCs/>
        </w:rPr>
        <w:t>dal basso</w:t>
      </w:r>
      <w:r w:rsidRPr="00ED5257">
        <w:t>, secondo logiche umane e non divine.</w:t>
      </w:r>
    </w:p>
    <w:p w14:paraId="34F25EA2" w14:textId="77777777" w:rsidR="002D2AC5" w:rsidRPr="00ED5257" w:rsidRDefault="002D2AC5" w:rsidP="002D2AC5">
      <w:pPr>
        <w:numPr>
          <w:ilvl w:val="0"/>
          <w:numId w:val="41"/>
        </w:numPr>
        <w:spacing w:after="160" w:line="259" w:lineRule="auto"/>
      </w:pPr>
      <w:r w:rsidRPr="00ED5257">
        <w:t xml:space="preserve">Si passa così da una </w:t>
      </w:r>
      <w:r w:rsidRPr="00ED5257">
        <w:rPr>
          <w:b/>
          <w:bCs/>
        </w:rPr>
        <w:t>Chiesa fondata da Dio</w:t>
      </w:r>
      <w:r w:rsidRPr="00ED5257">
        <w:t xml:space="preserve"> a una </w:t>
      </w:r>
      <w:r w:rsidRPr="00ED5257">
        <w:rPr>
          <w:b/>
          <w:bCs/>
        </w:rPr>
        <w:t>Chiesa creata dall’uomo</w:t>
      </w:r>
      <w:r w:rsidRPr="00ED5257">
        <w:t>, che è una falsa chiesa.</w:t>
      </w:r>
    </w:p>
    <w:p w14:paraId="51253276" w14:textId="77777777" w:rsidR="002D2AC5" w:rsidRPr="00ED5257" w:rsidRDefault="002D2AC5" w:rsidP="00ED5257">
      <w:pPr>
        <w:rPr>
          <w:b/>
          <w:bCs/>
        </w:rPr>
      </w:pPr>
      <w:r w:rsidRPr="00ED5257">
        <w:rPr>
          <w:b/>
          <w:bCs/>
        </w:rPr>
        <w:t>7. Cristo: unica via di salvezza</w:t>
      </w:r>
    </w:p>
    <w:p w14:paraId="1B0DA8E5" w14:textId="77777777" w:rsidR="002D2AC5" w:rsidRPr="00ED5257" w:rsidRDefault="002D2AC5" w:rsidP="002D2AC5">
      <w:pPr>
        <w:numPr>
          <w:ilvl w:val="0"/>
          <w:numId w:val="42"/>
        </w:numPr>
        <w:spacing w:after="160" w:line="259" w:lineRule="auto"/>
      </w:pPr>
      <w:r w:rsidRPr="00ED5257">
        <w:rPr>
          <w:b/>
          <w:bCs/>
        </w:rPr>
        <w:t>L’escatologia cristiana è cristologica</w:t>
      </w:r>
      <w:r w:rsidRPr="00ED5257">
        <w:t xml:space="preserve">: ogni uomo è chiamato </w:t>
      </w:r>
      <w:r w:rsidRPr="00ED5257">
        <w:rPr>
          <w:b/>
          <w:bCs/>
        </w:rPr>
        <w:t>a dimorare in Cristo</w:t>
      </w:r>
      <w:r w:rsidRPr="00ED5257">
        <w:t xml:space="preserve"> per essere salvato.</w:t>
      </w:r>
    </w:p>
    <w:p w14:paraId="76150C5D" w14:textId="77777777" w:rsidR="002D2AC5" w:rsidRPr="00ED5257" w:rsidRDefault="002D2AC5" w:rsidP="002D2AC5">
      <w:pPr>
        <w:numPr>
          <w:ilvl w:val="0"/>
          <w:numId w:val="42"/>
        </w:numPr>
        <w:spacing w:after="160" w:line="259" w:lineRule="auto"/>
      </w:pPr>
      <w:r w:rsidRPr="00ED5257">
        <w:t xml:space="preserve">La salvezza è </w:t>
      </w:r>
      <w:r w:rsidRPr="00ED5257">
        <w:rPr>
          <w:b/>
          <w:bCs/>
        </w:rPr>
        <w:t>solo in Cristo, con Cristo, per Cristo</w:t>
      </w:r>
      <w:r w:rsidRPr="00ED5257">
        <w:t>.</w:t>
      </w:r>
    </w:p>
    <w:p w14:paraId="20884E50" w14:textId="77777777" w:rsidR="002D2AC5" w:rsidRPr="00ED5257" w:rsidRDefault="002D2AC5" w:rsidP="002D2AC5">
      <w:pPr>
        <w:numPr>
          <w:ilvl w:val="0"/>
          <w:numId w:val="42"/>
        </w:numPr>
        <w:spacing w:after="160" w:line="259" w:lineRule="auto"/>
      </w:pPr>
      <w:r w:rsidRPr="00ED5257">
        <w:t xml:space="preserve">Senza Cristo, </w:t>
      </w:r>
      <w:r w:rsidRPr="00ED5257">
        <w:rPr>
          <w:b/>
          <w:bCs/>
        </w:rPr>
        <w:t>non c’è redenzione, non c’è perdono, non c’è vita eterna</w:t>
      </w:r>
      <w:r w:rsidRPr="00ED5257">
        <w:t>.</w:t>
      </w:r>
    </w:p>
    <w:p w14:paraId="283116B9" w14:textId="77777777" w:rsidR="002D2AC5" w:rsidRPr="00ED5257" w:rsidRDefault="002D2AC5" w:rsidP="002D2AC5">
      <w:pPr>
        <w:numPr>
          <w:ilvl w:val="0"/>
          <w:numId w:val="42"/>
        </w:numPr>
        <w:spacing w:after="160" w:line="259" w:lineRule="auto"/>
      </w:pPr>
      <w:r w:rsidRPr="00ED5257">
        <w:t xml:space="preserve">Il pensiero moderno vuole invece una </w:t>
      </w:r>
      <w:r w:rsidRPr="00ED5257">
        <w:rPr>
          <w:b/>
          <w:bCs/>
        </w:rPr>
        <w:t>“salvezza senza Cristo”</w:t>
      </w:r>
      <w:r w:rsidRPr="00ED5257">
        <w:t>, che è solo illusione e menzogna.</w:t>
      </w:r>
    </w:p>
    <w:p w14:paraId="7E4191DE" w14:textId="77777777" w:rsidR="002D2AC5" w:rsidRPr="00ED5257" w:rsidRDefault="002D2AC5" w:rsidP="00ED5257">
      <w:r>
        <w:pict w14:anchorId="5BBAC308">
          <v:rect id="_x0000_i1053" style="width:0;height:1.5pt" o:hralign="center" o:hrstd="t" o:hr="t" fillcolor="#a0a0a0" stroked="f"/>
        </w:pict>
      </w:r>
    </w:p>
    <w:p w14:paraId="3485E99C" w14:textId="77777777" w:rsidR="002D2AC5" w:rsidRPr="00ED5257" w:rsidRDefault="002D2AC5" w:rsidP="00ED5257">
      <w:pPr>
        <w:rPr>
          <w:b/>
          <w:bCs/>
        </w:rPr>
      </w:pPr>
      <w:r w:rsidRPr="00ED5257">
        <w:rPr>
          <w:rFonts w:ascii="Segoe UI Emoji" w:hAnsi="Segoe UI Emoji" w:cs="Segoe UI Emoji"/>
          <w:b/>
          <w:bCs/>
        </w:rPr>
        <w:t>📢</w:t>
      </w:r>
      <w:r w:rsidRPr="00ED5257">
        <w:rPr>
          <w:b/>
          <w:bCs/>
        </w:rPr>
        <w:t xml:space="preserve"> Conclusione</w:t>
      </w:r>
    </w:p>
    <w:p w14:paraId="105FD82C" w14:textId="77777777" w:rsidR="002D2AC5" w:rsidRPr="00ED5257" w:rsidRDefault="002D2AC5" w:rsidP="00ED5257">
      <w:r w:rsidRPr="00ED5257">
        <w:t xml:space="preserve">Il testo è una forte denuncia contro </w:t>
      </w:r>
      <w:r w:rsidRPr="00ED5257">
        <w:rPr>
          <w:b/>
          <w:bCs/>
        </w:rPr>
        <w:t>la dissoluzione della verità cristiana nella cultura moderna</w:t>
      </w:r>
      <w:r w:rsidRPr="00ED5257">
        <w:t xml:space="preserve"> e l’adattamento della Chiesa al pensiero dominante. Mons. Di Bruno difende con fermezza </w:t>
      </w:r>
      <w:r w:rsidRPr="00ED5257">
        <w:rPr>
          <w:b/>
          <w:bCs/>
        </w:rPr>
        <w:t>l’unicità di Cristo come via di salvezza</w:t>
      </w:r>
      <w:r w:rsidRPr="00ED5257">
        <w:t xml:space="preserve"> e </w:t>
      </w:r>
      <w:r w:rsidRPr="00ED5257">
        <w:rPr>
          <w:b/>
          <w:bCs/>
        </w:rPr>
        <w:t>l’immutabilità della verità rivelata</w:t>
      </w:r>
      <w:r w:rsidRPr="00ED5257">
        <w:t xml:space="preserve">, mettendo in guardia dai pericoli del </w:t>
      </w:r>
      <w:r w:rsidRPr="00ED5257">
        <w:rPr>
          <w:b/>
          <w:bCs/>
        </w:rPr>
        <w:t>relativismo, del politicamente corretto e della falsificazione della fede</w:t>
      </w:r>
      <w:r w:rsidRPr="00ED5257">
        <w:t>.</w:t>
      </w:r>
    </w:p>
    <w:p w14:paraId="47F4C2EF" w14:textId="77777777" w:rsidR="002D2AC5" w:rsidRPr="00ED5257" w:rsidRDefault="002D2AC5" w:rsidP="00ED5257">
      <w:r w:rsidRPr="00ED5257">
        <w:t xml:space="preserve">È un testo che si colloca nel solco della </w:t>
      </w:r>
      <w:r w:rsidRPr="00ED5257">
        <w:rPr>
          <w:b/>
          <w:bCs/>
        </w:rPr>
        <w:t>grande tradizione apologetica e dogmatica della Chiesa</w:t>
      </w:r>
      <w:r w:rsidRPr="00ED5257">
        <w:t xml:space="preserve">, e costituisce un monito </w:t>
      </w:r>
      <w:r w:rsidRPr="00ED5257">
        <w:rPr>
          <w:b/>
          <w:bCs/>
        </w:rPr>
        <w:t>alla fedeltà assoluta alla rivelazione divina</w:t>
      </w:r>
      <w:r w:rsidRPr="00ED5257">
        <w:t xml:space="preserve"> senza compromessi con il mondo.</w:t>
      </w:r>
    </w:p>
    <w:p w14:paraId="13E73873" w14:textId="77777777" w:rsidR="002D2AC5" w:rsidRDefault="002D2AC5"/>
    <w:p w14:paraId="286D3D4A" w14:textId="77777777" w:rsidR="002D2AC5" w:rsidRDefault="002D2AC5" w:rsidP="00E500FE">
      <w:pPr>
        <w:rPr>
          <w:b/>
          <w:bCs/>
        </w:rPr>
      </w:pPr>
    </w:p>
    <w:p w14:paraId="01D50B7D" w14:textId="77777777" w:rsidR="002D2AC5" w:rsidRDefault="002D2AC5" w:rsidP="00E500FE">
      <w:pPr>
        <w:rPr>
          <w:b/>
          <w:bCs/>
        </w:rPr>
      </w:pPr>
    </w:p>
    <w:p w14:paraId="65267873" w14:textId="77777777" w:rsidR="002D2AC5" w:rsidRPr="0003727B" w:rsidRDefault="002D2AC5" w:rsidP="00E500FE">
      <w:pPr>
        <w:rPr>
          <w:b/>
          <w:bCs/>
        </w:rPr>
      </w:pPr>
      <w:r>
        <w:rPr>
          <w:b/>
          <w:bCs/>
        </w:rPr>
        <w:t>Tu hai</w:t>
      </w:r>
      <w:r w:rsidRPr="0003727B">
        <w:rPr>
          <w:b/>
          <w:bCs/>
        </w:rPr>
        <w:t xml:space="preserve"> detto:</w:t>
      </w:r>
    </w:p>
    <w:p w14:paraId="0FE7BCE8" w14:textId="77777777" w:rsidR="002D2AC5" w:rsidRPr="00D04A68" w:rsidRDefault="002D2AC5" w:rsidP="0003727B">
      <w:pPr>
        <w:jc w:val="right"/>
        <w:rPr>
          <w:i/>
          <w:iCs/>
          <w:color w:val="31849B" w:themeColor="accent5" w:themeShade="BF"/>
        </w:rPr>
      </w:pPr>
      <w:r w:rsidRPr="0003727B">
        <w:rPr>
          <w:i/>
          <w:iCs/>
          <w:color w:val="31849B" w:themeColor="accent5" w:themeShade="BF"/>
        </w:rPr>
        <w:t xml:space="preserve">Carissimo </w:t>
      </w:r>
    </w:p>
    <w:p w14:paraId="4846D4B1" w14:textId="77777777" w:rsidR="002D2AC5" w:rsidRPr="0003727B" w:rsidRDefault="002D2AC5" w:rsidP="0003727B">
      <w:pPr>
        <w:jc w:val="right"/>
        <w:rPr>
          <w:i/>
          <w:iCs/>
          <w:color w:val="31849B" w:themeColor="accent5" w:themeShade="BF"/>
        </w:rPr>
      </w:pPr>
      <w:r w:rsidRPr="0003727B">
        <w:rPr>
          <w:i/>
          <w:iCs/>
          <w:color w:val="31849B" w:themeColor="accent5" w:themeShade="BF"/>
        </w:rPr>
        <w:t>Puoi riprendere l'analisi del testo in maniera più elaborata?</w:t>
      </w:r>
    </w:p>
    <w:p w14:paraId="605A5DEB" w14:textId="77777777" w:rsidR="002D2AC5" w:rsidRPr="0003727B" w:rsidRDefault="002D2AC5" w:rsidP="0003727B">
      <w:pPr>
        <w:rPr>
          <w:b/>
          <w:bCs/>
        </w:rPr>
      </w:pPr>
      <w:r w:rsidRPr="0003727B">
        <w:rPr>
          <w:b/>
          <w:bCs/>
        </w:rPr>
        <w:t>ChatGPT ha detto:</w:t>
      </w:r>
    </w:p>
    <w:p w14:paraId="05D1F57D" w14:textId="77777777" w:rsidR="002D2AC5" w:rsidRDefault="002D2AC5">
      <w:r w:rsidRPr="0003727B">
        <w:t xml:space="preserve">Procederò con un'analisi più approfondita e articolata del testo </w:t>
      </w:r>
      <w:r w:rsidRPr="0003727B">
        <w:rPr>
          <w:b/>
          <w:bCs/>
        </w:rPr>
        <w:t>"L'escatologia politicamente e linguisticamente corretta"</w:t>
      </w:r>
      <w:r w:rsidRPr="0003727B">
        <w:t xml:space="preserve"> di Mons. Costantino Di Bruno.</w:t>
      </w:r>
    </w:p>
    <w:p w14:paraId="62C36C36" w14:textId="77777777" w:rsidR="002D2AC5" w:rsidRDefault="002D2AC5" w:rsidP="004E03CE">
      <w:pPr>
        <w:rPr>
          <w:rFonts w:ascii="Segoe UI Emoji" w:hAnsi="Segoe UI Emoji" w:cs="Segoe UI Emoji"/>
          <w:b/>
          <w:bCs/>
        </w:rPr>
      </w:pPr>
    </w:p>
    <w:p w14:paraId="7E1B4F78" w14:textId="77777777" w:rsidR="002D2AC5" w:rsidRPr="004E03CE" w:rsidRDefault="002D2AC5" w:rsidP="000229BA">
      <w:pPr>
        <w:jc w:val="center"/>
        <w:rPr>
          <w:b/>
          <w:bCs/>
          <w:color w:val="31849B" w:themeColor="accent5" w:themeShade="BF"/>
          <w:sz w:val="32"/>
          <w:szCs w:val="32"/>
        </w:rPr>
      </w:pPr>
      <w:r w:rsidRPr="004E03CE">
        <w:rPr>
          <w:rFonts w:ascii="Segoe UI Emoji" w:hAnsi="Segoe UI Emoji" w:cs="Segoe UI Emoji"/>
          <w:b/>
          <w:bCs/>
          <w:color w:val="31849B" w:themeColor="accent5" w:themeShade="BF"/>
          <w:sz w:val="32"/>
          <w:szCs w:val="32"/>
        </w:rPr>
        <w:t>📖</w:t>
      </w:r>
      <w:r w:rsidRPr="004E03CE">
        <w:rPr>
          <w:b/>
          <w:bCs/>
          <w:color w:val="31849B" w:themeColor="accent5" w:themeShade="BF"/>
          <w:sz w:val="32"/>
          <w:szCs w:val="32"/>
        </w:rPr>
        <w:t xml:space="preserve"> Analisi Teologica e Apologetica del Testo</w:t>
      </w:r>
    </w:p>
    <w:p w14:paraId="78C4B875" w14:textId="77777777" w:rsidR="002D2AC5" w:rsidRPr="004E03CE" w:rsidRDefault="002D2AC5" w:rsidP="004E03CE">
      <w:pPr>
        <w:rPr>
          <w:b/>
          <w:bCs/>
        </w:rPr>
      </w:pPr>
      <w:r w:rsidRPr="004E03CE">
        <w:rPr>
          <w:b/>
          <w:bCs/>
        </w:rPr>
        <w:t>1. Il Significato dell’Escatologia nella Rivelazione</w:t>
      </w:r>
    </w:p>
    <w:p w14:paraId="2DE5691A" w14:textId="77777777" w:rsidR="002D2AC5" w:rsidRPr="004E03CE" w:rsidRDefault="002D2AC5" w:rsidP="004E03CE">
      <w:r w:rsidRPr="004E03CE">
        <w:t xml:space="preserve">Mons. Di Bruno pone </w:t>
      </w:r>
      <w:r w:rsidRPr="004E03CE">
        <w:rPr>
          <w:b/>
          <w:bCs/>
        </w:rPr>
        <w:t>l’escatologia</w:t>
      </w:r>
      <w:r w:rsidRPr="004E03CE">
        <w:t xml:space="preserve"> – la dottrina delle realtà ultime (morte, giudizio, inferno e paradiso) – al centro della riflessione teologica. L’escatologia non è un’astrazione filosofica, ma è </w:t>
      </w:r>
      <w:r w:rsidRPr="004E03CE">
        <w:rPr>
          <w:b/>
          <w:bCs/>
        </w:rPr>
        <w:t>profondamente radicata nella rivelazione divina</w:t>
      </w:r>
      <w:r w:rsidRPr="004E03CE">
        <w:t>:</w:t>
      </w:r>
    </w:p>
    <w:p w14:paraId="54FDC304" w14:textId="77777777" w:rsidR="002D2AC5" w:rsidRPr="004E03CE" w:rsidRDefault="002D2AC5" w:rsidP="002D2AC5">
      <w:pPr>
        <w:numPr>
          <w:ilvl w:val="0"/>
          <w:numId w:val="43"/>
        </w:numPr>
        <w:spacing w:after="160" w:line="259" w:lineRule="auto"/>
      </w:pPr>
      <w:r w:rsidRPr="004E03CE">
        <w:t xml:space="preserve">La </w:t>
      </w:r>
      <w:r w:rsidRPr="004E03CE">
        <w:rPr>
          <w:b/>
          <w:bCs/>
        </w:rPr>
        <w:t>verità escatologica</w:t>
      </w:r>
      <w:r w:rsidRPr="004E03CE">
        <w:t xml:space="preserve"> non è costruita dall’uomo ma rivelata da Dio.</w:t>
      </w:r>
    </w:p>
    <w:p w14:paraId="262F4F9D" w14:textId="77777777" w:rsidR="002D2AC5" w:rsidRPr="004E03CE" w:rsidRDefault="002D2AC5" w:rsidP="002D2AC5">
      <w:pPr>
        <w:numPr>
          <w:ilvl w:val="0"/>
          <w:numId w:val="43"/>
        </w:numPr>
        <w:spacing w:after="160" w:line="259" w:lineRule="auto"/>
      </w:pPr>
      <w:r w:rsidRPr="004E03CE">
        <w:t xml:space="preserve">L’umanità può scegliere di </w:t>
      </w:r>
      <w:r w:rsidRPr="004E03CE">
        <w:rPr>
          <w:b/>
          <w:bCs/>
        </w:rPr>
        <w:t>camminare nella verità</w:t>
      </w:r>
      <w:r w:rsidRPr="004E03CE">
        <w:t xml:space="preserve"> (e quindi verso la vita eterna) o di </w:t>
      </w:r>
      <w:r w:rsidRPr="004E03CE">
        <w:rPr>
          <w:b/>
          <w:bCs/>
        </w:rPr>
        <w:t>rifiutare la verità</w:t>
      </w:r>
      <w:r w:rsidRPr="004E03CE">
        <w:t xml:space="preserve"> (e incamminarsi verso la dannazione).</w:t>
      </w:r>
    </w:p>
    <w:p w14:paraId="000E07BD" w14:textId="77777777" w:rsidR="002D2AC5" w:rsidRPr="004E03CE" w:rsidRDefault="002D2AC5" w:rsidP="002D2AC5">
      <w:pPr>
        <w:numPr>
          <w:ilvl w:val="0"/>
          <w:numId w:val="43"/>
        </w:numPr>
        <w:spacing w:after="160" w:line="259" w:lineRule="auto"/>
      </w:pPr>
      <w:r w:rsidRPr="004E03CE">
        <w:rPr>
          <w:b/>
          <w:bCs/>
        </w:rPr>
        <w:lastRenderedPageBreak/>
        <w:t>La storia non è neutra</w:t>
      </w:r>
      <w:r w:rsidRPr="004E03CE">
        <w:t xml:space="preserve">, ma è sempre </w:t>
      </w:r>
      <w:r w:rsidRPr="004E03CE">
        <w:rPr>
          <w:b/>
          <w:bCs/>
        </w:rPr>
        <w:t>scrittura della salvezza o della perdizione</w:t>
      </w:r>
      <w:r w:rsidRPr="004E03CE">
        <w:t>.</w:t>
      </w:r>
    </w:p>
    <w:p w14:paraId="354B9F00"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311F8577" w14:textId="77777777" w:rsidR="002D2AC5" w:rsidRPr="004E03CE" w:rsidRDefault="002D2AC5" w:rsidP="004E03CE">
      <w:r w:rsidRPr="004E03CE">
        <w:t xml:space="preserve">L’escatologia cristiana </w:t>
      </w:r>
      <w:r w:rsidRPr="004E03CE">
        <w:rPr>
          <w:b/>
          <w:bCs/>
        </w:rPr>
        <w:t>non è soggettiva né dipendente dal pensiero umano</w:t>
      </w:r>
      <w:r w:rsidRPr="004E03CE">
        <w:t xml:space="preserve">, ma ha un </w:t>
      </w:r>
      <w:r w:rsidRPr="004E03CE">
        <w:rPr>
          <w:b/>
          <w:bCs/>
        </w:rPr>
        <w:t>fondamento oggettivo nella Parola di Dio</w:t>
      </w:r>
      <w:r w:rsidRPr="004E03CE">
        <w:t xml:space="preserve">. Rifiutare la verità divina significa </w:t>
      </w:r>
      <w:r w:rsidRPr="004E03CE">
        <w:rPr>
          <w:b/>
          <w:bCs/>
        </w:rPr>
        <w:t>alterare il senso stesso della storia</w:t>
      </w:r>
      <w:r w:rsidRPr="004E03CE">
        <w:t>.</w:t>
      </w:r>
    </w:p>
    <w:p w14:paraId="214FEBC4" w14:textId="77777777" w:rsidR="002D2AC5" w:rsidRPr="004E03CE" w:rsidRDefault="002D2AC5" w:rsidP="004E03CE">
      <w:r>
        <w:pict w14:anchorId="26D8E46C">
          <v:rect id="_x0000_i1054" style="width:0;height:1.5pt" o:hralign="center" o:hrstd="t" o:hr="t" fillcolor="#a0a0a0" stroked="f"/>
        </w:pict>
      </w:r>
    </w:p>
    <w:p w14:paraId="12148743" w14:textId="77777777" w:rsidR="002D2AC5" w:rsidRPr="004E03CE" w:rsidRDefault="002D2AC5" w:rsidP="004E03CE">
      <w:pPr>
        <w:rPr>
          <w:b/>
          <w:bCs/>
        </w:rPr>
      </w:pPr>
      <w:r w:rsidRPr="004E03CE">
        <w:rPr>
          <w:b/>
          <w:bCs/>
        </w:rPr>
        <w:t>2. La Verità Sostituita dal Relativismo</w:t>
      </w:r>
    </w:p>
    <w:p w14:paraId="3895CCA3" w14:textId="77777777" w:rsidR="002D2AC5" w:rsidRPr="004E03CE" w:rsidRDefault="002D2AC5" w:rsidP="004E03CE">
      <w:r w:rsidRPr="004E03CE">
        <w:t xml:space="preserve">Il testo denuncia </w:t>
      </w:r>
      <w:r w:rsidRPr="004E03CE">
        <w:rPr>
          <w:b/>
          <w:bCs/>
        </w:rPr>
        <w:t>la radicale sostituzione della verità rivelata con il relativismo moderno</w:t>
      </w:r>
      <w:r w:rsidRPr="004E03CE">
        <w:t>:</w:t>
      </w:r>
    </w:p>
    <w:p w14:paraId="65D86500" w14:textId="77777777" w:rsidR="002D2AC5" w:rsidRPr="004E03CE" w:rsidRDefault="002D2AC5" w:rsidP="002D2AC5">
      <w:pPr>
        <w:numPr>
          <w:ilvl w:val="0"/>
          <w:numId w:val="44"/>
        </w:numPr>
        <w:spacing w:after="160" w:line="259" w:lineRule="auto"/>
      </w:pPr>
      <w:r w:rsidRPr="004E03CE">
        <w:t xml:space="preserve">Oggi </w:t>
      </w:r>
      <w:r w:rsidRPr="004E03CE">
        <w:rPr>
          <w:b/>
          <w:bCs/>
        </w:rPr>
        <w:t>non si accetta più una verità oggettiva</w:t>
      </w:r>
      <w:r w:rsidRPr="004E03CE">
        <w:t>.</w:t>
      </w:r>
    </w:p>
    <w:p w14:paraId="39A79E65" w14:textId="77777777" w:rsidR="002D2AC5" w:rsidRPr="004E03CE" w:rsidRDefault="002D2AC5" w:rsidP="002D2AC5">
      <w:pPr>
        <w:numPr>
          <w:ilvl w:val="0"/>
          <w:numId w:val="44"/>
        </w:numPr>
        <w:spacing w:after="160" w:line="259" w:lineRule="auto"/>
      </w:pPr>
      <w:r w:rsidRPr="004E03CE">
        <w:t xml:space="preserve">Il mondo vuole </w:t>
      </w:r>
      <w:r w:rsidRPr="004E03CE">
        <w:rPr>
          <w:b/>
          <w:bCs/>
        </w:rPr>
        <w:t>creare una verità propria</w:t>
      </w:r>
      <w:r w:rsidRPr="004E03CE">
        <w:t>, in cui Dio non ha più autorità.</w:t>
      </w:r>
    </w:p>
    <w:p w14:paraId="6E746A05" w14:textId="77777777" w:rsidR="002D2AC5" w:rsidRPr="004E03CE" w:rsidRDefault="002D2AC5" w:rsidP="002D2AC5">
      <w:pPr>
        <w:numPr>
          <w:ilvl w:val="0"/>
          <w:numId w:val="44"/>
        </w:numPr>
        <w:spacing w:after="160" w:line="259" w:lineRule="auto"/>
      </w:pPr>
      <w:r w:rsidRPr="004E03CE">
        <w:t xml:space="preserve">Anche all’interno della Chiesa, si sta insinuando </w:t>
      </w:r>
      <w:r w:rsidRPr="004E03CE">
        <w:rPr>
          <w:b/>
          <w:bCs/>
        </w:rPr>
        <w:t>l’idea che la verità sia soggettiva</w:t>
      </w:r>
      <w:r w:rsidRPr="004E03CE">
        <w:t>, interpretabile da ciascun credente.</w:t>
      </w:r>
    </w:p>
    <w:p w14:paraId="03144026"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3AEDAEDF" w14:textId="77777777" w:rsidR="002D2AC5" w:rsidRPr="004E03CE" w:rsidRDefault="002D2AC5" w:rsidP="004E03CE">
      <w:r w:rsidRPr="004E03CE">
        <w:t xml:space="preserve">Questa è una </w:t>
      </w:r>
      <w:r w:rsidRPr="004E03CE">
        <w:rPr>
          <w:b/>
          <w:bCs/>
        </w:rPr>
        <w:t>rottura epistemologica</w:t>
      </w:r>
      <w:r w:rsidRPr="004E03CE">
        <w:t xml:space="preserve">: il mondo postmoderno </w:t>
      </w:r>
      <w:r w:rsidRPr="004E03CE">
        <w:rPr>
          <w:b/>
          <w:bCs/>
        </w:rPr>
        <w:t>non nega direttamente la verità</w:t>
      </w:r>
      <w:r w:rsidRPr="004E03CE">
        <w:t xml:space="preserve">, ma nega che </w:t>
      </w:r>
      <w:r w:rsidRPr="004E03CE">
        <w:rPr>
          <w:b/>
          <w:bCs/>
        </w:rPr>
        <w:t>esista una verità universale e immutabile</w:t>
      </w:r>
      <w:r w:rsidRPr="004E03CE">
        <w:t xml:space="preserve">. Si tratta di </w:t>
      </w:r>
      <w:r w:rsidRPr="004E03CE">
        <w:rPr>
          <w:b/>
          <w:bCs/>
        </w:rPr>
        <w:t>un attacco sottile ma devastante</w:t>
      </w:r>
      <w:r w:rsidRPr="004E03CE">
        <w:t>.</w:t>
      </w:r>
    </w:p>
    <w:p w14:paraId="4B5A7C47" w14:textId="77777777" w:rsidR="002D2AC5" w:rsidRPr="004E03CE" w:rsidRDefault="002D2AC5" w:rsidP="004E03CE">
      <w:r>
        <w:pict w14:anchorId="69BFC6E4">
          <v:rect id="_x0000_i1055" style="width:0;height:1.5pt" o:hralign="center" o:hrstd="t" o:hr="t" fillcolor="#a0a0a0" stroked="f"/>
        </w:pict>
      </w:r>
    </w:p>
    <w:p w14:paraId="695E8369" w14:textId="77777777" w:rsidR="002D2AC5" w:rsidRPr="004E03CE" w:rsidRDefault="002D2AC5" w:rsidP="004E03CE">
      <w:pPr>
        <w:rPr>
          <w:b/>
          <w:bCs/>
        </w:rPr>
      </w:pPr>
      <w:r w:rsidRPr="004E03CE">
        <w:rPr>
          <w:b/>
          <w:bCs/>
        </w:rPr>
        <w:t>3. Il Pericolo del Politicamente e Linguisticamente Corretto</w:t>
      </w:r>
    </w:p>
    <w:p w14:paraId="69E44841" w14:textId="77777777" w:rsidR="002D2AC5" w:rsidRPr="004E03CE" w:rsidRDefault="002D2AC5" w:rsidP="004E03CE">
      <w:r w:rsidRPr="004E03CE">
        <w:t xml:space="preserve">Un tema centrale del testo è la denuncia del </w:t>
      </w:r>
      <w:r w:rsidRPr="004E03CE">
        <w:rPr>
          <w:b/>
          <w:bCs/>
        </w:rPr>
        <w:t>pensiero politicamente corretto</w:t>
      </w:r>
      <w:r w:rsidRPr="004E03CE">
        <w:t>:</w:t>
      </w:r>
    </w:p>
    <w:p w14:paraId="75B4E224" w14:textId="77777777" w:rsidR="002D2AC5" w:rsidRPr="004E03CE" w:rsidRDefault="002D2AC5" w:rsidP="002D2AC5">
      <w:pPr>
        <w:numPr>
          <w:ilvl w:val="0"/>
          <w:numId w:val="45"/>
        </w:numPr>
        <w:spacing w:after="160" w:line="259" w:lineRule="auto"/>
      </w:pPr>
      <w:r w:rsidRPr="004E03CE">
        <w:t xml:space="preserve">Oggi </w:t>
      </w:r>
      <w:r w:rsidRPr="004E03CE">
        <w:rPr>
          <w:b/>
          <w:bCs/>
        </w:rPr>
        <w:t>non si deve più parlare di verità oggettiva</w:t>
      </w:r>
      <w:r w:rsidRPr="004E03CE">
        <w:t>, perché viene considerata intollerante.</w:t>
      </w:r>
    </w:p>
    <w:p w14:paraId="37547AEF" w14:textId="77777777" w:rsidR="002D2AC5" w:rsidRPr="004E03CE" w:rsidRDefault="002D2AC5" w:rsidP="002D2AC5">
      <w:pPr>
        <w:numPr>
          <w:ilvl w:val="0"/>
          <w:numId w:val="45"/>
        </w:numPr>
        <w:spacing w:after="160" w:line="259" w:lineRule="auto"/>
      </w:pPr>
      <w:r w:rsidRPr="004E03CE">
        <w:t xml:space="preserve">Il linguaggio è stato modificato per </w:t>
      </w:r>
      <w:r w:rsidRPr="004E03CE">
        <w:rPr>
          <w:b/>
          <w:bCs/>
        </w:rPr>
        <w:t>nascondere la realtà</w:t>
      </w:r>
      <w:r w:rsidRPr="004E03CE">
        <w:t xml:space="preserve"> e creare un’illusione di bene.</w:t>
      </w:r>
    </w:p>
    <w:p w14:paraId="3EFD0668" w14:textId="77777777" w:rsidR="002D2AC5" w:rsidRPr="004E03CE" w:rsidRDefault="002D2AC5" w:rsidP="002D2AC5">
      <w:pPr>
        <w:numPr>
          <w:ilvl w:val="0"/>
          <w:numId w:val="45"/>
        </w:numPr>
        <w:spacing w:after="160" w:line="259" w:lineRule="auto"/>
      </w:pPr>
      <w:r w:rsidRPr="004E03CE">
        <w:t xml:space="preserve">Anche nella Chiesa, </w:t>
      </w:r>
      <w:r w:rsidRPr="004E03CE">
        <w:rPr>
          <w:b/>
          <w:bCs/>
        </w:rPr>
        <w:t>il politicamente corretto ha soffocato la chiarezza dottrinale</w:t>
      </w:r>
      <w:r w:rsidRPr="004E03CE">
        <w:t>, rendendo difficile distinguere il vero dal falso.</w:t>
      </w:r>
    </w:p>
    <w:p w14:paraId="0BEB869F" w14:textId="77777777" w:rsidR="002D2AC5" w:rsidRPr="004E03CE" w:rsidRDefault="002D2AC5" w:rsidP="004E03CE">
      <w:r w:rsidRPr="004E03CE">
        <w:t>Esempi concreti:</w:t>
      </w:r>
    </w:p>
    <w:p w14:paraId="65983622" w14:textId="77777777" w:rsidR="002D2AC5" w:rsidRPr="004E03CE" w:rsidRDefault="002D2AC5" w:rsidP="002D2AC5">
      <w:pPr>
        <w:numPr>
          <w:ilvl w:val="0"/>
          <w:numId w:val="46"/>
        </w:numPr>
        <w:spacing w:after="160" w:line="259" w:lineRule="auto"/>
      </w:pPr>
      <w:r w:rsidRPr="004E03CE">
        <w:t xml:space="preserve">La misericordia viene proclamata, ma </w:t>
      </w:r>
      <w:r w:rsidRPr="004E03CE">
        <w:rPr>
          <w:b/>
          <w:bCs/>
        </w:rPr>
        <w:t>senza più la conversione e il pentimento</w:t>
      </w:r>
      <w:r w:rsidRPr="004E03CE">
        <w:t>.</w:t>
      </w:r>
    </w:p>
    <w:p w14:paraId="1B61B548" w14:textId="77777777" w:rsidR="002D2AC5" w:rsidRPr="004E03CE" w:rsidRDefault="002D2AC5" w:rsidP="002D2AC5">
      <w:pPr>
        <w:numPr>
          <w:ilvl w:val="0"/>
          <w:numId w:val="46"/>
        </w:numPr>
        <w:spacing w:after="160" w:line="259" w:lineRule="auto"/>
      </w:pPr>
      <w:r w:rsidRPr="004E03CE">
        <w:t xml:space="preserve">Il peccato </w:t>
      </w:r>
      <w:r w:rsidRPr="004E03CE">
        <w:rPr>
          <w:b/>
          <w:bCs/>
        </w:rPr>
        <w:t>non viene più chiamato peccato</w:t>
      </w:r>
      <w:r w:rsidRPr="004E03CE">
        <w:t>, ma ridefinito in termini accettabili.</w:t>
      </w:r>
    </w:p>
    <w:p w14:paraId="0E745976" w14:textId="77777777" w:rsidR="002D2AC5" w:rsidRPr="004E03CE" w:rsidRDefault="002D2AC5" w:rsidP="002D2AC5">
      <w:pPr>
        <w:numPr>
          <w:ilvl w:val="0"/>
          <w:numId w:val="46"/>
        </w:numPr>
        <w:spacing w:after="160" w:line="259" w:lineRule="auto"/>
      </w:pPr>
      <w:r w:rsidRPr="004E03CE">
        <w:t xml:space="preserve">La Chiesa viene spinta </w:t>
      </w:r>
      <w:r w:rsidRPr="004E03CE">
        <w:rPr>
          <w:b/>
          <w:bCs/>
        </w:rPr>
        <w:t>a non urtare la sensibilità del mondo</w:t>
      </w:r>
      <w:r w:rsidRPr="004E03CE">
        <w:t>, rinunciando alla sua missione profetica.</w:t>
      </w:r>
    </w:p>
    <w:p w14:paraId="2098B03A"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1CAD68EE" w14:textId="77777777" w:rsidR="002D2AC5" w:rsidRPr="004E03CE" w:rsidRDefault="002D2AC5" w:rsidP="004E03CE">
      <w:r w:rsidRPr="004E03CE">
        <w:t xml:space="preserve">L’imposizione del </w:t>
      </w:r>
      <w:r w:rsidRPr="004E03CE">
        <w:rPr>
          <w:b/>
          <w:bCs/>
        </w:rPr>
        <w:t>politicamente corretto</w:t>
      </w:r>
      <w:r w:rsidRPr="004E03CE">
        <w:t xml:space="preserve"> trasforma la Chiesa in </w:t>
      </w:r>
      <w:r w:rsidRPr="004E03CE">
        <w:rPr>
          <w:b/>
          <w:bCs/>
        </w:rPr>
        <w:t>un’istituzione che cerca il consenso</w:t>
      </w:r>
      <w:r w:rsidRPr="004E03CE">
        <w:t xml:space="preserve"> invece che </w:t>
      </w:r>
      <w:r w:rsidRPr="004E03CE">
        <w:rPr>
          <w:b/>
          <w:bCs/>
        </w:rPr>
        <w:t>la verità</w:t>
      </w:r>
      <w:r w:rsidRPr="004E03CE">
        <w:t xml:space="preserve">. Questo è </w:t>
      </w:r>
      <w:r w:rsidRPr="004E03CE">
        <w:rPr>
          <w:b/>
          <w:bCs/>
        </w:rPr>
        <w:t>un tradimento della sua missione evangelizzatrice</w:t>
      </w:r>
      <w:r w:rsidRPr="004E03CE">
        <w:t>.</w:t>
      </w:r>
    </w:p>
    <w:p w14:paraId="439F2D5B" w14:textId="77777777" w:rsidR="002D2AC5" w:rsidRPr="004E03CE" w:rsidRDefault="002D2AC5" w:rsidP="004E03CE">
      <w:r>
        <w:pict w14:anchorId="7D3E19DA">
          <v:rect id="_x0000_i1056" style="width:0;height:1.5pt" o:hralign="center" o:hrstd="t" o:hr="t" fillcolor="#a0a0a0" stroked="f"/>
        </w:pict>
      </w:r>
    </w:p>
    <w:p w14:paraId="4C9BCD0E" w14:textId="77777777" w:rsidR="002D2AC5" w:rsidRPr="004E03CE" w:rsidRDefault="002D2AC5" w:rsidP="004E03CE">
      <w:pPr>
        <w:rPr>
          <w:b/>
          <w:bCs/>
        </w:rPr>
      </w:pPr>
      <w:r w:rsidRPr="004E03CE">
        <w:rPr>
          <w:b/>
          <w:bCs/>
        </w:rPr>
        <w:t>4. Il Rischio di un Cristianesimo Falsificato</w:t>
      </w:r>
    </w:p>
    <w:p w14:paraId="1016797D" w14:textId="77777777" w:rsidR="002D2AC5" w:rsidRPr="004E03CE" w:rsidRDefault="002D2AC5" w:rsidP="004E03CE">
      <w:r w:rsidRPr="004E03CE">
        <w:t xml:space="preserve">Mons. Di Bruno sottolinea che </w:t>
      </w:r>
      <w:r w:rsidRPr="004E03CE">
        <w:rPr>
          <w:b/>
          <w:bCs/>
        </w:rPr>
        <w:t>questa deriva porta a un cristianesimo svuotato di contenuto</w:t>
      </w:r>
      <w:r w:rsidRPr="004E03CE">
        <w:t>:</w:t>
      </w:r>
    </w:p>
    <w:p w14:paraId="493F7D5C" w14:textId="77777777" w:rsidR="002D2AC5" w:rsidRPr="004E03CE" w:rsidRDefault="002D2AC5" w:rsidP="002D2AC5">
      <w:pPr>
        <w:numPr>
          <w:ilvl w:val="0"/>
          <w:numId w:val="47"/>
        </w:numPr>
        <w:spacing w:after="160" w:line="259" w:lineRule="auto"/>
      </w:pPr>
      <w:r w:rsidRPr="004E03CE">
        <w:rPr>
          <w:b/>
          <w:bCs/>
        </w:rPr>
        <w:t>La Trinità viene oscurata</w:t>
      </w:r>
      <w:r w:rsidRPr="004E03CE">
        <w:t xml:space="preserve"> per non urtare altre religioni.</w:t>
      </w:r>
    </w:p>
    <w:p w14:paraId="23B9212B" w14:textId="77777777" w:rsidR="002D2AC5" w:rsidRPr="004E03CE" w:rsidRDefault="002D2AC5" w:rsidP="002D2AC5">
      <w:pPr>
        <w:numPr>
          <w:ilvl w:val="0"/>
          <w:numId w:val="47"/>
        </w:numPr>
        <w:spacing w:after="160" w:line="259" w:lineRule="auto"/>
      </w:pPr>
      <w:r w:rsidRPr="004E03CE">
        <w:rPr>
          <w:b/>
          <w:bCs/>
        </w:rPr>
        <w:t>La conversione è ridicolizzata</w:t>
      </w:r>
      <w:r w:rsidRPr="004E03CE">
        <w:t>, perché si preferisce un cristianesimo inclusivo e senza esigenze morali.</w:t>
      </w:r>
    </w:p>
    <w:p w14:paraId="103A33EF" w14:textId="77777777" w:rsidR="002D2AC5" w:rsidRPr="004E03CE" w:rsidRDefault="002D2AC5" w:rsidP="002D2AC5">
      <w:pPr>
        <w:numPr>
          <w:ilvl w:val="0"/>
          <w:numId w:val="47"/>
        </w:numPr>
        <w:spacing w:after="160" w:line="259" w:lineRule="auto"/>
      </w:pPr>
      <w:r w:rsidRPr="004E03CE">
        <w:rPr>
          <w:b/>
          <w:bCs/>
        </w:rPr>
        <w:t>La morale diventa flessibile</w:t>
      </w:r>
      <w:r w:rsidRPr="004E03CE">
        <w:t>, adattabile ai tempi, e non più fondata sulla legge divina.</w:t>
      </w:r>
    </w:p>
    <w:p w14:paraId="23E70BFA" w14:textId="77777777" w:rsidR="002D2AC5" w:rsidRPr="004E03CE" w:rsidRDefault="002D2AC5" w:rsidP="004E03CE">
      <w:r w:rsidRPr="004E03CE">
        <w:t xml:space="preserve">Di conseguenza, il cristianesimo </w:t>
      </w:r>
      <w:r w:rsidRPr="004E03CE">
        <w:rPr>
          <w:b/>
          <w:bCs/>
        </w:rPr>
        <w:t>non è più annuncio di salvezza</w:t>
      </w:r>
      <w:r w:rsidRPr="004E03CE">
        <w:t xml:space="preserve">, ma diventa </w:t>
      </w:r>
      <w:r w:rsidRPr="004E03CE">
        <w:rPr>
          <w:b/>
          <w:bCs/>
        </w:rPr>
        <w:t>un’ideologia moralista e sociale</w:t>
      </w:r>
      <w:r w:rsidRPr="004E03CE">
        <w:t>.</w:t>
      </w:r>
    </w:p>
    <w:p w14:paraId="71C3397A"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6980FE58" w14:textId="77777777" w:rsidR="002D2AC5" w:rsidRPr="004E03CE" w:rsidRDefault="002D2AC5" w:rsidP="004E03CE">
      <w:r w:rsidRPr="004E03CE">
        <w:t xml:space="preserve">Un cristianesimo senza verità </w:t>
      </w:r>
      <w:r w:rsidRPr="004E03CE">
        <w:rPr>
          <w:b/>
          <w:bCs/>
        </w:rPr>
        <w:t>è una religione morta</w:t>
      </w:r>
      <w:r w:rsidRPr="004E03CE">
        <w:t xml:space="preserve">. La Chiesa non deve </w:t>
      </w:r>
      <w:r w:rsidRPr="004E03CE">
        <w:rPr>
          <w:b/>
          <w:bCs/>
        </w:rPr>
        <w:t>adattarsi al mondo</w:t>
      </w:r>
      <w:r w:rsidRPr="004E03CE">
        <w:t xml:space="preserve">, ma </w:t>
      </w:r>
      <w:r w:rsidRPr="004E03CE">
        <w:rPr>
          <w:b/>
          <w:bCs/>
        </w:rPr>
        <w:t>annunciare Cristo con coraggio</w:t>
      </w:r>
      <w:r w:rsidRPr="004E03CE">
        <w:t>.</w:t>
      </w:r>
    </w:p>
    <w:p w14:paraId="14AA6E15" w14:textId="77777777" w:rsidR="002D2AC5" w:rsidRPr="004E03CE" w:rsidRDefault="002D2AC5" w:rsidP="004E03CE">
      <w:r>
        <w:pict w14:anchorId="5272B828">
          <v:rect id="_x0000_i1057" style="width:0;height:1.5pt" o:hralign="center" o:hrstd="t" o:hr="t" fillcolor="#a0a0a0" stroked="f"/>
        </w:pict>
      </w:r>
    </w:p>
    <w:p w14:paraId="694DD59F" w14:textId="77777777" w:rsidR="002D2AC5" w:rsidRPr="004E03CE" w:rsidRDefault="002D2AC5" w:rsidP="004E03CE">
      <w:pPr>
        <w:rPr>
          <w:b/>
          <w:bCs/>
        </w:rPr>
      </w:pPr>
      <w:r w:rsidRPr="004E03CE">
        <w:rPr>
          <w:b/>
          <w:bCs/>
        </w:rPr>
        <w:t>5. Il Ruolo dell’Apostolo nella Difesa della Verità</w:t>
      </w:r>
    </w:p>
    <w:p w14:paraId="6A09253A" w14:textId="77777777" w:rsidR="002D2AC5" w:rsidRPr="004E03CE" w:rsidRDefault="002D2AC5" w:rsidP="004E03CE">
      <w:r w:rsidRPr="004E03CE">
        <w:t>Il testo contiene un forte appello al clero e ai teologi:</w:t>
      </w:r>
    </w:p>
    <w:p w14:paraId="7BE6148F" w14:textId="77777777" w:rsidR="002D2AC5" w:rsidRPr="004E03CE" w:rsidRDefault="002D2AC5" w:rsidP="002D2AC5">
      <w:pPr>
        <w:numPr>
          <w:ilvl w:val="0"/>
          <w:numId w:val="48"/>
        </w:numPr>
        <w:spacing w:after="160" w:line="259" w:lineRule="auto"/>
      </w:pPr>
      <w:r w:rsidRPr="004E03CE">
        <w:t xml:space="preserve">Il compito dell’Apostolo non è quello di </w:t>
      </w:r>
      <w:r w:rsidRPr="004E03CE">
        <w:rPr>
          <w:b/>
          <w:bCs/>
        </w:rPr>
        <w:t>ascoltare il mondo</w:t>
      </w:r>
      <w:r w:rsidRPr="004E03CE">
        <w:t xml:space="preserve">, ma di </w:t>
      </w:r>
      <w:r w:rsidRPr="004E03CE">
        <w:rPr>
          <w:b/>
          <w:bCs/>
        </w:rPr>
        <w:t>ascoltare Cristo</w:t>
      </w:r>
      <w:r w:rsidRPr="004E03CE">
        <w:t>.</w:t>
      </w:r>
    </w:p>
    <w:p w14:paraId="44AFA0C5" w14:textId="77777777" w:rsidR="002D2AC5" w:rsidRPr="004E03CE" w:rsidRDefault="002D2AC5" w:rsidP="002D2AC5">
      <w:pPr>
        <w:numPr>
          <w:ilvl w:val="0"/>
          <w:numId w:val="48"/>
        </w:numPr>
        <w:spacing w:after="160" w:line="259" w:lineRule="auto"/>
      </w:pPr>
      <w:r w:rsidRPr="004E03CE">
        <w:t xml:space="preserve">Oggi molti ecclesiastici </w:t>
      </w:r>
      <w:r w:rsidRPr="004E03CE">
        <w:rPr>
          <w:b/>
          <w:bCs/>
        </w:rPr>
        <w:t>sono vittime del pensiero dominante</w:t>
      </w:r>
      <w:r w:rsidRPr="004E03CE">
        <w:t xml:space="preserve"> e parlano senza chiarezza dottrinale.</w:t>
      </w:r>
    </w:p>
    <w:p w14:paraId="20B771EC" w14:textId="77777777" w:rsidR="002D2AC5" w:rsidRPr="004E03CE" w:rsidRDefault="002D2AC5" w:rsidP="002D2AC5">
      <w:pPr>
        <w:numPr>
          <w:ilvl w:val="0"/>
          <w:numId w:val="48"/>
        </w:numPr>
        <w:spacing w:after="160" w:line="259" w:lineRule="auto"/>
      </w:pPr>
      <w:r w:rsidRPr="004E03CE">
        <w:t xml:space="preserve">La loro parola </w:t>
      </w:r>
      <w:r w:rsidRPr="004E03CE">
        <w:rPr>
          <w:b/>
          <w:bCs/>
        </w:rPr>
        <w:t>non è più profetica</w:t>
      </w:r>
      <w:r w:rsidRPr="004E03CE">
        <w:t xml:space="preserve">, ma è una serie di </w:t>
      </w:r>
      <w:r w:rsidRPr="004E03CE">
        <w:rPr>
          <w:b/>
          <w:bCs/>
        </w:rPr>
        <w:t>chiacchiere vuote e perverse</w:t>
      </w:r>
      <w:r w:rsidRPr="004E03CE">
        <w:t>.</w:t>
      </w:r>
    </w:p>
    <w:p w14:paraId="389A21BC" w14:textId="77777777" w:rsidR="002D2AC5" w:rsidRPr="004E03CE" w:rsidRDefault="002D2AC5" w:rsidP="004E03CE">
      <w:r w:rsidRPr="004E03CE">
        <w:lastRenderedPageBreak/>
        <w:t xml:space="preserve">Il Vescovo e il Sacerdote </w:t>
      </w:r>
      <w:r w:rsidRPr="004E03CE">
        <w:rPr>
          <w:b/>
          <w:bCs/>
        </w:rPr>
        <w:t>hanno il dovere di annunciare la verità</w:t>
      </w:r>
      <w:r w:rsidRPr="004E03CE">
        <w:t xml:space="preserve"> senza paura delle reazioni del mondo.</w:t>
      </w:r>
    </w:p>
    <w:p w14:paraId="0C0CE937"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665B9422" w14:textId="77777777" w:rsidR="002D2AC5" w:rsidRPr="004E03CE" w:rsidRDefault="002D2AC5" w:rsidP="004E03CE">
      <w:r w:rsidRPr="004E03CE">
        <w:t xml:space="preserve">Oggi si ha </w:t>
      </w:r>
      <w:r w:rsidRPr="004E03CE">
        <w:rPr>
          <w:b/>
          <w:bCs/>
        </w:rPr>
        <w:t>paura di essere martiri della verità</w:t>
      </w:r>
      <w:r w:rsidRPr="004E03CE">
        <w:t xml:space="preserve">. Ma la Chiesa è chiamata </w:t>
      </w:r>
      <w:r w:rsidRPr="004E03CE">
        <w:rPr>
          <w:b/>
          <w:bCs/>
        </w:rPr>
        <w:t>a testimoniare Cristo fino alla Croce</w:t>
      </w:r>
      <w:r w:rsidRPr="004E03CE">
        <w:t>.</w:t>
      </w:r>
    </w:p>
    <w:p w14:paraId="624EBC2F" w14:textId="77777777" w:rsidR="002D2AC5" w:rsidRPr="004E03CE" w:rsidRDefault="002D2AC5" w:rsidP="004E03CE">
      <w:r>
        <w:pict w14:anchorId="160FA908">
          <v:rect id="_x0000_i1058" style="width:0;height:1.5pt" o:hralign="center" o:hrstd="t" o:hr="t" fillcolor="#a0a0a0" stroked="f"/>
        </w:pict>
      </w:r>
    </w:p>
    <w:p w14:paraId="01963D21" w14:textId="77777777" w:rsidR="002D2AC5" w:rsidRPr="004E03CE" w:rsidRDefault="002D2AC5" w:rsidP="004E03CE">
      <w:pPr>
        <w:rPr>
          <w:b/>
          <w:bCs/>
        </w:rPr>
      </w:pPr>
      <w:r w:rsidRPr="004E03CE">
        <w:rPr>
          <w:b/>
          <w:bCs/>
        </w:rPr>
        <w:t>6. La Distruzione della Verità Porta al Nichilismo</w:t>
      </w:r>
    </w:p>
    <w:p w14:paraId="7BB3DD99" w14:textId="77777777" w:rsidR="002D2AC5" w:rsidRPr="004E03CE" w:rsidRDefault="002D2AC5" w:rsidP="002D2AC5">
      <w:pPr>
        <w:numPr>
          <w:ilvl w:val="0"/>
          <w:numId w:val="49"/>
        </w:numPr>
        <w:spacing w:after="160" w:line="259" w:lineRule="auto"/>
      </w:pPr>
      <w:r w:rsidRPr="004E03CE">
        <w:t xml:space="preserve">Il pensiero moderno vuole </w:t>
      </w:r>
      <w:r w:rsidRPr="004E03CE">
        <w:rPr>
          <w:b/>
          <w:bCs/>
        </w:rPr>
        <w:t>riscrivere tutto dal basso</w:t>
      </w:r>
      <w:r w:rsidRPr="004E03CE">
        <w:t>, facendo sparire l’idea che Dio abbia rivelato qualcosa di definitivo.</w:t>
      </w:r>
    </w:p>
    <w:p w14:paraId="3E4922C8" w14:textId="77777777" w:rsidR="002D2AC5" w:rsidRPr="004E03CE" w:rsidRDefault="002D2AC5" w:rsidP="002D2AC5">
      <w:pPr>
        <w:numPr>
          <w:ilvl w:val="0"/>
          <w:numId w:val="49"/>
        </w:numPr>
        <w:spacing w:after="160" w:line="259" w:lineRule="auto"/>
      </w:pPr>
      <w:r w:rsidRPr="004E03CE">
        <w:t xml:space="preserve">La Chiesa rischia di trasformarsi </w:t>
      </w:r>
      <w:r w:rsidRPr="004E03CE">
        <w:rPr>
          <w:b/>
          <w:bCs/>
        </w:rPr>
        <w:t>in un’istituzione sociale</w:t>
      </w:r>
      <w:r w:rsidRPr="004E03CE">
        <w:t xml:space="preserve">, dove non conta più la verità ma </w:t>
      </w:r>
      <w:r w:rsidRPr="004E03CE">
        <w:rPr>
          <w:b/>
          <w:bCs/>
        </w:rPr>
        <w:t>il consenso umano</w:t>
      </w:r>
      <w:r w:rsidRPr="004E03CE">
        <w:t>.</w:t>
      </w:r>
    </w:p>
    <w:p w14:paraId="16C81CC3" w14:textId="77777777" w:rsidR="002D2AC5" w:rsidRPr="004E03CE" w:rsidRDefault="002D2AC5" w:rsidP="002D2AC5">
      <w:pPr>
        <w:numPr>
          <w:ilvl w:val="0"/>
          <w:numId w:val="49"/>
        </w:numPr>
        <w:spacing w:after="160" w:line="259" w:lineRule="auto"/>
      </w:pPr>
      <w:r w:rsidRPr="004E03CE">
        <w:rPr>
          <w:b/>
          <w:bCs/>
        </w:rPr>
        <w:t>Quando la verità viene distrutta, l’uomo si autodistrugge</w:t>
      </w:r>
      <w:r w:rsidRPr="004E03CE">
        <w:t xml:space="preserve"> e cade nel nichilismo.</w:t>
      </w:r>
    </w:p>
    <w:p w14:paraId="160430F8"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39D7628D" w14:textId="77777777" w:rsidR="002D2AC5" w:rsidRPr="004E03CE" w:rsidRDefault="002D2AC5" w:rsidP="004E03CE">
      <w:r w:rsidRPr="004E03CE">
        <w:t xml:space="preserve">L’uomo </w:t>
      </w:r>
      <w:r w:rsidRPr="004E03CE">
        <w:rPr>
          <w:b/>
          <w:bCs/>
        </w:rPr>
        <w:t>non può vivere senza verità</w:t>
      </w:r>
      <w:r w:rsidRPr="004E03CE">
        <w:t xml:space="preserve">. Se la verità di Dio viene negata, si crea </w:t>
      </w:r>
      <w:r w:rsidRPr="004E03CE">
        <w:rPr>
          <w:b/>
          <w:bCs/>
        </w:rPr>
        <w:t>un vuoto esistenziale che porta alla disperazione</w:t>
      </w:r>
      <w:r w:rsidRPr="004E03CE">
        <w:t>.</w:t>
      </w:r>
    </w:p>
    <w:p w14:paraId="16EC8781" w14:textId="77777777" w:rsidR="002D2AC5" w:rsidRPr="004E03CE" w:rsidRDefault="002D2AC5" w:rsidP="004E03CE">
      <w:r>
        <w:pict w14:anchorId="71D44ADB">
          <v:rect id="_x0000_i1059" style="width:0;height:1.5pt" o:hralign="center" o:hrstd="t" o:hr="t" fillcolor="#a0a0a0" stroked="f"/>
        </w:pict>
      </w:r>
    </w:p>
    <w:p w14:paraId="0B170FE5" w14:textId="77777777" w:rsidR="002D2AC5" w:rsidRPr="004E03CE" w:rsidRDefault="002D2AC5" w:rsidP="004E03CE">
      <w:pPr>
        <w:rPr>
          <w:b/>
          <w:bCs/>
        </w:rPr>
      </w:pPr>
      <w:r w:rsidRPr="004E03CE">
        <w:rPr>
          <w:b/>
          <w:bCs/>
        </w:rPr>
        <w:t>7. Cristo, Unica Via di Salvezza</w:t>
      </w:r>
    </w:p>
    <w:p w14:paraId="0EC9883B" w14:textId="77777777" w:rsidR="002D2AC5" w:rsidRPr="004E03CE" w:rsidRDefault="002D2AC5" w:rsidP="004E03CE">
      <w:r w:rsidRPr="004E03CE">
        <w:t>Il testo termina con una potente affermazione cristocentrica:</w:t>
      </w:r>
    </w:p>
    <w:p w14:paraId="647BF036" w14:textId="77777777" w:rsidR="002D2AC5" w:rsidRPr="004E03CE" w:rsidRDefault="002D2AC5" w:rsidP="002D2AC5">
      <w:pPr>
        <w:numPr>
          <w:ilvl w:val="0"/>
          <w:numId w:val="50"/>
        </w:numPr>
        <w:spacing w:after="160" w:line="259" w:lineRule="auto"/>
      </w:pPr>
      <w:r w:rsidRPr="004E03CE">
        <w:rPr>
          <w:b/>
          <w:bCs/>
        </w:rPr>
        <w:t>Solo in Cristo c’è salvezza</w:t>
      </w:r>
      <w:r w:rsidRPr="004E03CE">
        <w:t>.</w:t>
      </w:r>
    </w:p>
    <w:p w14:paraId="01BB2AFA" w14:textId="77777777" w:rsidR="002D2AC5" w:rsidRPr="004E03CE" w:rsidRDefault="002D2AC5" w:rsidP="002D2AC5">
      <w:pPr>
        <w:numPr>
          <w:ilvl w:val="0"/>
          <w:numId w:val="50"/>
        </w:numPr>
        <w:spacing w:after="160" w:line="259" w:lineRule="auto"/>
      </w:pPr>
      <w:r w:rsidRPr="004E03CE">
        <w:rPr>
          <w:b/>
          <w:bCs/>
        </w:rPr>
        <w:t>Non esiste altra via per l’uomo</w:t>
      </w:r>
      <w:r w:rsidRPr="004E03CE">
        <w:t xml:space="preserve"> che non sia il Vangelo.</w:t>
      </w:r>
    </w:p>
    <w:p w14:paraId="046C66C1" w14:textId="77777777" w:rsidR="002D2AC5" w:rsidRPr="004E03CE" w:rsidRDefault="002D2AC5" w:rsidP="002D2AC5">
      <w:pPr>
        <w:numPr>
          <w:ilvl w:val="0"/>
          <w:numId w:val="50"/>
        </w:numPr>
        <w:spacing w:after="160" w:line="259" w:lineRule="auto"/>
      </w:pPr>
      <w:r w:rsidRPr="004E03CE">
        <w:t xml:space="preserve">Il mondo sta cercando una </w:t>
      </w:r>
      <w:r w:rsidRPr="004E03CE">
        <w:rPr>
          <w:b/>
          <w:bCs/>
        </w:rPr>
        <w:t>salvezza senza Cristo</w:t>
      </w:r>
      <w:r w:rsidRPr="004E03CE">
        <w:t xml:space="preserve">, ma questa è solo </w:t>
      </w:r>
      <w:r w:rsidRPr="004E03CE">
        <w:rPr>
          <w:b/>
          <w:bCs/>
        </w:rPr>
        <w:t>un’illusione e una menzogna</w:t>
      </w:r>
      <w:r w:rsidRPr="004E03CE">
        <w:t>.</w:t>
      </w:r>
    </w:p>
    <w:p w14:paraId="4DAEBADA"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Chiave di lettura</w:t>
      </w:r>
    </w:p>
    <w:p w14:paraId="43432BA1" w14:textId="77777777" w:rsidR="002D2AC5" w:rsidRPr="004E03CE" w:rsidRDefault="002D2AC5" w:rsidP="004E03CE">
      <w:r w:rsidRPr="004E03CE">
        <w:t xml:space="preserve">L’escatologia cristiana </w:t>
      </w:r>
      <w:r w:rsidRPr="004E03CE">
        <w:rPr>
          <w:b/>
          <w:bCs/>
        </w:rPr>
        <w:t>non è una teoria</w:t>
      </w:r>
      <w:r w:rsidRPr="004E03CE">
        <w:t xml:space="preserve">, ma </w:t>
      </w:r>
      <w:r w:rsidRPr="004E03CE">
        <w:rPr>
          <w:b/>
          <w:bCs/>
        </w:rPr>
        <w:t>una realtà vissuta in Cristo</w:t>
      </w:r>
      <w:r w:rsidRPr="004E03CE">
        <w:t xml:space="preserve">. Senza di Lui, </w:t>
      </w:r>
      <w:r w:rsidRPr="004E03CE">
        <w:rPr>
          <w:b/>
          <w:bCs/>
        </w:rPr>
        <w:t>non c’è redenzione, né perdono, né vita eterna</w:t>
      </w:r>
      <w:r w:rsidRPr="004E03CE">
        <w:t>.</w:t>
      </w:r>
    </w:p>
    <w:p w14:paraId="02EDA65E" w14:textId="77777777" w:rsidR="002D2AC5" w:rsidRPr="004E03CE" w:rsidRDefault="002D2AC5" w:rsidP="004E03CE">
      <w:r>
        <w:pict w14:anchorId="7848A12D">
          <v:rect id="_x0000_i1060" style="width:0;height:1.5pt" o:hralign="center" o:hrstd="t" o:hr="t" fillcolor="#a0a0a0" stroked="f"/>
        </w:pict>
      </w:r>
    </w:p>
    <w:p w14:paraId="721426AF"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Conclusione: Una Denuncia Profetica</w:t>
      </w:r>
    </w:p>
    <w:p w14:paraId="0A1CECCF" w14:textId="77777777" w:rsidR="002D2AC5" w:rsidRPr="004E03CE" w:rsidRDefault="002D2AC5" w:rsidP="004E03CE">
      <w:r w:rsidRPr="004E03CE">
        <w:t xml:space="preserve">Mons. Di Bruno </w:t>
      </w:r>
      <w:r w:rsidRPr="004E03CE">
        <w:rPr>
          <w:b/>
          <w:bCs/>
        </w:rPr>
        <w:t>alza la voce contro la falsificazione della fede e la dissoluzione della verità cristiana</w:t>
      </w:r>
      <w:r w:rsidRPr="004E03CE">
        <w:t>.</w:t>
      </w:r>
    </w:p>
    <w:p w14:paraId="12B57487" w14:textId="77777777" w:rsidR="002D2AC5" w:rsidRPr="004E03CE" w:rsidRDefault="002D2AC5" w:rsidP="002D2AC5">
      <w:pPr>
        <w:numPr>
          <w:ilvl w:val="0"/>
          <w:numId w:val="51"/>
        </w:numPr>
        <w:spacing w:after="160" w:line="259" w:lineRule="auto"/>
      </w:pPr>
      <w:r w:rsidRPr="004E03CE">
        <w:t xml:space="preserve">Il relativismo, il politicamente corretto e la paura di contraddire il mondo </w:t>
      </w:r>
      <w:r w:rsidRPr="004E03CE">
        <w:rPr>
          <w:b/>
          <w:bCs/>
        </w:rPr>
        <w:t>stanno svuotando il cristianesimo</w:t>
      </w:r>
      <w:r w:rsidRPr="004E03CE">
        <w:t>.</w:t>
      </w:r>
    </w:p>
    <w:p w14:paraId="564422C7" w14:textId="77777777" w:rsidR="002D2AC5" w:rsidRPr="004E03CE" w:rsidRDefault="002D2AC5" w:rsidP="002D2AC5">
      <w:pPr>
        <w:numPr>
          <w:ilvl w:val="0"/>
          <w:numId w:val="51"/>
        </w:numPr>
        <w:spacing w:after="160" w:line="259" w:lineRule="auto"/>
      </w:pPr>
      <w:r w:rsidRPr="004E03CE">
        <w:t xml:space="preserve">La Chiesa deve </w:t>
      </w:r>
      <w:r w:rsidRPr="004E03CE">
        <w:rPr>
          <w:b/>
          <w:bCs/>
        </w:rPr>
        <w:t>tornare alla fedeltà radicale a Cristo e alla Parola di Dio</w:t>
      </w:r>
      <w:r w:rsidRPr="004E03CE">
        <w:t>.</w:t>
      </w:r>
    </w:p>
    <w:p w14:paraId="0EF70DEE" w14:textId="77777777" w:rsidR="002D2AC5" w:rsidRPr="004E03CE" w:rsidRDefault="002D2AC5" w:rsidP="002D2AC5">
      <w:pPr>
        <w:numPr>
          <w:ilvl w:val="0"/>
          <w:numId w:val="51"/>
        </w:numPr>
        <w:spacing w:after="160" w:line="259" w:lineRule="auto"/>
      </w:pPr>
      <w:r w:rsidRPr="004E03CE">
        <w:t xml:space="preserve">Non si può cedere alla logica del mondo senza </w:t>
      </w:r>
      <w:r w:rsidRPr="004E03CE">
        <w:rPr>
          <w:b/>
          <w:bCs/>
        </w:rPr>
        <w:t>tradire il Vangelo</w:t>
      </w:r>
      <w:r w:rsidRPr="004E03CE">
        <w:t>.</w:t>
      </w:r>
    </w:p>
    <w:p w14:paraId="36DE0A93" w14:textId="77777777" w:rsidR="002D2AC5" w:rsidRPr="004E03CE" w:rsidRDefault="002D2AC5" w:rsidP="004E03CE">
      <w:r w:rsidRPr="004E03CE">
        <w:rPr>
          <w:rFonts w:ascii="Segoe UI Emoji" w:hAnsi="Segoe UI Emoji" w:cs="Segoe UI Emoji"/>
        </w:rPr>
        <w:t>📌</w:t>
      </w:r>
      <w:r w:rsidRPr="004E03CE">
        <w:t xml:space="preserve"> </w:t>
      </w:r>
      <w:r w:rsidRPr="004E03CE">
        <w:rPr>
          <w:b/>
          <w:bCs/>
        </w:rPr>
        <w:t>Messaggio centrale</w:t>
      </w:r>
      <w:r w:rsidRPr="004E03CE">
        <w:t xml:space="preserve">: La Chiesa è chiamata a </w:t>
      </w:r>
      <w:r w:rsidRPr="004E03CE">
        <w:rPr>
          <w:b/>
          <w:bCs/>
        </w:rPr>
        <w:t>restare fedele alla Rivelazione</w:t>
      </w:r>
      <w:r w:rsidRPr="004E03CE">
        <w:t>, anche quando il mondo rifiuta la verità.</w:t>
      </w:r>
    </w:p>
    <w:p w14:paraId="7F487C32" w14:textId="77777777" w:rsidR="002D2AC5" w:rsidRPr="004E03CE" w:rsidRDefault="002D2AC5" w:rsidP="004E03CE">
      <w:r>
        <w:pict w14:anchorId="155C31AA">
          <v:rect id="_x0000_i1061" style="width:0;height:1.5pt" o:hralign="center" o:hrstd="t" o:hr="t" fillcolor="#a0a0a0" stroked="f"/>
        </w:pict>
      </w:r>
    </w:p>
    <w:p w14:paraId="1AD17F5B" w14:textId="77777777" w:rsidR="002D2AC5" w:rsidRPr="004E03CE" w:rsidRDefault="002D2AC5" w:rsidP="004E03CE">
      <w:pPr>
        <w:rPr>
          <w:b/>
          <w:bCs/>
        </w:rPr>
      </w:pPr>
      <w:r w:rsidRPr="004E03CE">
        <w:rPr>
          <w:rFonts w:ascii="Segoe UI Emoji" w:hAnsi="Segoe UI Emoji" w:cs="Segoe UI Emoji"/>
          <w:b/>
          <w:bCs/>
        </w:rPr>
        <w:t>🔍</w:t>
      </w:r>
      <w:r w:rsidRPr="004E03CE">
        <w:rPr>
          <w:b/>
          <w:bCs/>
        </w:rPr>
        <w:t xml:space="preserve"> Sintesi della Tesi del Testo</w:t>
      </w:r>
    </w:p>
    <w:p w14:paraId="720F7CD4" w14:textId="77777777" w:rsidR="002D2AC5" w:rsidRPr="004E03CE" w:rsidRDefault="002D2AC5" w:rsidP="004E03CE">
      <w:r w:rsidRPr="004E03CE">
        <w:rPr>
          <w:b/>
          <w:bCs/>
        </w:rPr>
        <w:t>1. La verità escatologica è rivelata da Dio, non costruita dall’uomo.</w:t>
      </w:r>
      <w:r w:rsidRPr="004E03CE">
        <w:br/>
      </w:r>
      <w:r w:rsidRPr="004E03CE">
        <w:rPr>
          <w:b/>
          <w:bCs/>
        </w:rPr>
        <w:t>2. Il relativismo ha sostituito la verità oggettiva con una menzogna.</w:t>
      </w:r>
      <w:r w:rsidRPr="004E03CE">
        <w:br/>
      </w:r>
      <w:r w:rsidRPr="004E03CE">
        <w:rPr>
          <w:b/>
          <w:bCs/>
        </w:rPr>
        <w:t>3. Il politicamente corretto ha contaminato la Chiesa, soffocando la verità.</w:t>
      </w:r>
      <w:r w:rsidRPr="004E03CE">
        <w:br/>
      </w:r>
      <w:r w:rsidRPr="004E03CE">
        <w:rPr>
          <w:b/>
          <w:bCs/>
        </w:rPr>
        <w:t>4. Il Cristianesimo è stato falsificato, ridotto a una religione sociale.</w:t>
      </w:r>
      <w:r w:rsidRPr="004E03CE">
        <w:br/>
      </w:r>
      <w:r w:rsidRPr="004E03CE">
        <w:rPr>
          <w:b/>
          <w:bCs/>
        </w:rPr>
        <w:t>5. I Pastori devono annunciare Cristo senza paura, con fedeltà assoluta.</w:t>
      </w:r>
      <w:r w:rsidRPr="004E03CE">
        <w:br/>
      </w:r>
      <w:r w:rsidRPr="004E03CE">
        <w:rPr>
          <w:b/>
          <w:bCs/>
        </w:rPr>
        <w:t>6. Senza verità, il mondo cade nel nichilismo e nell’autodistruzione.</w:t>
      </w:r>
      <w:r w:rsidRPr="004E03CE">
        <w:br/>
      </w:r>
      <w:r w:rsidRPr="004E03CE">
        <w:rPr>
          <w:b/>
          <w:bCs/>
        </w:rPr>
        <w:t>7. Cristo è l’unica via di salvezza: senza di Lui non c’è vita eterna.</w:t>
      </w:r>
    </w:p>
    <w:p w14:paraId="5734C8C0" w14:textId="77777777" w:rsidR="002D2AC5" w:rsidRDefault="002D2AC5" w:rsidP="00D04A68">
      <w:pPr>
        <w:rPr>
          <w:b/>
          <w:bCs/>
        </w:rPr>
      </w:pPr>
    </w:p>
    <w:p w14:paraId="6F8D0AA2" w14:textId="1F0651C8" w:rsidR="002D2AC5" w:rsidRDefault="002D2AC5" w:rsidP="00540870">
      <w:pPr>
        <w:spacing w:after="120"/>
        <w:jc w:val="both"/>
        <w:rPr>
          <w:rFonts w:ascii="Arial" w:hAnsi="Arial"/>
        </w:rPr>
      </w:pPr>
    </w:p>
    <w:p w14:paraId="4B393442" w14:textId="77777777" w:rsidR="005C1588" w:rsidRPr="005C1588" w:rsidRDefault="005C1588" w:rsidP="005C1588">
      <w:pPr>
        <w:keepNext/>
        <w:keepLines/>
        <w:spacing w:before="360" w:after="80" w:line="256" w:lineRule="auto"/>
        <w:jc w:val="both"/>
        <w:outlineLvl w:val="0"/>
        <w:rPr>
          <w:rFonts w:ascii="Aptos Display" w:eastAsia="Yu Gothic Light" w:hAnsi="Aptos Display"/>
          <w:color w:val="2E74B5"/>
          <w:kern w:val="2"/>
          <w:sz w:val="40"/>
          <w:szCs w:val="40"/>
          <w:lang w:eastAsia="en-US"/>
        </w:rPr>
      </w:pPr>
      <w:r w:rsidRPr="005C1588">
        <w:rPr>
          <w:rFonts w:ascii="Aptos Display" w:eastAsia="Yu Gothic Light" w:hAnsi="Aptos Display"/>
          <w:color w:val="2E74B5"/>
          <w:kern w:val="2"/>
          <w:sz w:val="40"/>
          <w:szCs w:val="40"/>
          <w:lang w:eastAsia="en-US"/>
        </w:rPr>
        <w:t xml:space="preserve">Testi di Mons. Di Bruno e analisi di </w:t>
      </w:r>
      <w:proofErr w:type="spellStart"/>
      <w:r w:rsidRPr="005C1588">
        <w:rPr>
          <w:rFonts w:ascii="Aptos Display" w:eastAsia="Yu Gothic Light" w:hAnsi="Aptos Display"/>
          <w:color w:val="2E74B5"/>
          <w:kern w:val="2"/>
          <w:sz w:val="40"/>
          <w:szCs w:val="40"/>
          <w:lang w:eastAsia="en-US"/>
        </w:rPr>
        <w:t>ChatGpt</w:t>
      </w:r>
      <w:proofErr w:type="spellEnd"/>
    </w:p>
    <w:p w14:paraId="6C96B179" w14:textId="77777777"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 xml:space="preserve">EPPURE UNO DI VOI È UN DIAVOLO! </w:t>
      </w:r>
    </w:p>
    <w:p w14:paraId="6C236591" w14:textId="77777777" w:rsidR="005C1588" w:rsidRPr="005C1588" w:rsidRDefault="005C1588" w:rsidP="005C1588">
      <w:pPr>
        <w:spacing w:after="160" w:line="256" w:lineRule="auto"/>
        <w:jc w:val="both"/>
        <w:rPr>
          <w:rFonts w:ascii="Aptos" w:eastAsia="Aptos" w:hAnsi="Aptos" w:cs="Arial"/>
          <w:i/>
          <w:iCs/>
          <w:kern w:val="2"/>
          <w:sz w:val="24"/>
          <w:szCs w:val="24"/>
          <w:lang w:eastAsia="en-US"/>
        </w:rPr>
      </w:pPr>
      <w:r w:rsidRPr="005C1588">
        <w:rPr>
          <w:rFonts w:ascii="Aptos" w:eastAsia="Aptos" w:hAnsi="Aptos" w:cs="Arial"/>
          <w:kern w:val="2"/>
          <w:sz w:val="24"/>
          <w:szCs w:val="24"/>
          <w:lang w:eastAsia="en-US"/>
        </w:rPr>
        <w:t xml:space="preserve">Nei Vangeli – come d’altronde in tutta la Divina Rivelazione – ci sono verità che hanno bisogno di una specialissima sapienza dello Spirito Santo perché possano </w:t>
      </w:r>
      <w:r w:rsidRPr="005C1588">
        <w:rPr>
          <w:rFonts w:ascii="Aptos" w:eastAsia="Aptos" w:hAnsi="Aptos" w:cs="Arial"/>
          <w:kern w:val="2"/>
          <w:sz w:val="24"/>
          <w:szCs w:val="24"/>
          <w:lang w:eastAsia="en-US"/>
        </w:rPr>
        <w:lastRenderedPageBreak/>
        <w:t xml:space="preserve">essere comprese nel loro pieno significato. Subito dopo professione di fede di Pietro – </w:t>
      </w:r>
      <w:r w:rsidRPr="005C1588">
        <w:rPr>
          <w:rFonts w:ascii="Aptos" w:eastAsia="Aptos" w:hAnsi="Aptos" w:cs="Arial"/>
          <w:i/>
          <w:iCs/>
          <w:kern w:val="2"/>
          <w:sz w:val="24"/>
          <w:szCs w:val="24"/>
          <w:lang w:eastAsia="en-US"/>
        </w:rPr>
        <w:t>«Signore, da chi andremo? Tu hai parole di vita eterna e noi abbiamo creduto e conosciuto che tu sei il Santo di Dio»</w:t>
      </w:r>
      <w:r w:rsidRPr="005C1588">
        <w:rPr>
          <w:rFonts w:ascii="Aptos" w:eastAsia="Aptos" w:hAnsi="Aptos" w:cs="Arial"/>
          <w:kern w:val="2"/>
          <w:sz w:val="24"/>
          <w:szCs w:val="24"/>
          <w:lang w:eastAsia="en-US"/>
        </w:rPr>
        <w:t xml:space="preserve"> – Gesù riprende la parola e dice: </w:t>
      </w:r>
      <w:r w:rsidRPr="005C1588">
        <w:rPr>
          <w:rFonts w:ascii="Aptos" w:eastAsia="Aptos" w:hAnsi="Aptos" w:cs="Arial"/>
          <w:i/>
          <w:iCs/>
          <w:kern w:val="2"/>
          <w:sz w:val="24"/>
          <w:szCs w:val="24"/>
          <w:lang w:eastAsia="en-US"/>
        </w:rPr>
        <w:t xml:space="preserve">«Non sono forse io che ho scelto voi, i Dodici? Eppure uno di voi è un diavolo!». </w:t>
      </w:r>
    </w:p>
    <w:p w14:paraId="24FC5A3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Ora chiediamoci: Quale profondo mistero racchiude questa duplice Parola di Gesù: Io vi ho scelti tutti, eppure uno di voi è un diavolo? A questa domanda rispondiamo mettendo in luce il mistero-uomo? Non ha creato con somma bontà il Signore Dio l’uomo? Non lo ha creato ad immagine della sua natura? Non ha creato l’uomo e la donna perché fossero un solo corpo, una sola carne, un solo alito di vita? Potrà mai accusare qualcuno il Signore di aver fatto non buona la sua creatura? Non solo l’ha creata buona, gli ha anche indicato la via della vita, avvisandolo che dinanzi a lui vi era anche la via della morte. Ma facciamo un passo ancora più verso l’alto. Dio non ha creato gli angeli del cielo rivestiti di luce e di bellezza divina? Eppure uno di loro, l’angelo più bello del cielo, cadde in superbia e divenne angelo di tenebre. Non solo. Nelle sue tenebre ha trascinato un terzo degli altri angeli. Non ha fatto bene, anzi santa, la sua Chiesa Cristo Signore? Eppure molti dei suoi figli l’hanno trasformata in una spelonca di ladri. </w:t>
      </w:r>
    </w:p>
    <w:p w14:paraId="001D070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Ecco il mistero-uomo. Dio, per Cristo, nello Spirito Santo, può anche fare l’uomo bellissimo e santissimo, può scegliere ogni uomo per essere un missionario di Cristo Gesù. Custodirsi nella bellezza creata per natura e ri-creata per sacramento è però responsabilità affidata interamente da Dio all’uomo. Dio però dona all’uomo ogni aiuto di grazia e di verità, di luce e di Spirito Santo, ogni sostegno visibile e invisibile, ma nulla Lui può fare contro la volontà dell’uomo. Questi deve volersi conservare nella sua verità, sia verità di creazione, sia verità di salvezza, sia verità di missione, sia verità di ministero, sia verità di carisma. Senza la volontà dell’uomo, contro la volontà dell’uomo, il Signore Dio nulla può fare. Dio può dare ogni grazia all’uomo perché non diventi un diavolo. Non può però impedire la sua trasformazione in diavolo, allo stesso modo che non ha impedito che l’uomo entrasse nella morte con la caduta del primo uomo e della prima donna. </w:t>
      </w:r>
    </w:p>
    <w:p w14:paraId="74A29F35"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Questa verità è così rivelata sia nel Libro della Sapienza e sia nel Libro del Siracide: </w:t>
      </w:r>
    </w:p>
    <w:p w14:paraId="1DC2990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“Sì, Dio ha creato l’uomo per l’incorruttibilità, lo ha fatto immagine della propria natura. Ma per l’invidia del diavolo la morte è entrata nel mondo e ne fanno esperienza coloro che le appartengono” (Sap 2,23-24). </w:t>
      </w:r>
    </w:p>
    <w:p w14:paraId="4D75BBF8"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w:t>
      </w:r>
      <w:r w:rsidRPr="005C1588">
        <w:rPr>
          <w:rFonts w:ascii="Aptos" w:eastAsia="Aptos" w:hAnsi="Aptos" w:cs="Arial"/>
          <w:kern w:val="2"/>
          <w:sz w:val="24"/>
          <w:szCs w:val="24"/>
          <w:lang w:eastAsia="en-US"/>
        </w:rPr>
        <w:lastRenderedPageBreak/>
        <w:t xml:space="preserve">comandato di essere empio e a nessuno ha dato il permesso di peccare” (Sir 15,11-20). </w:t>
      </w:r>
    </w:p>
    <w:p w14:paraId="38B900C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Giuda è divenuto diavolo per sua volontà. Ha scelto lui di esserlo. Per questo è responsabile di tutti i frutti che questa sua scelta ha prodotto, compresa la sua perdizione eterna a causa del suo peccato contro lo Spirito Santo. </w:t>
      </w:r>
    </w:p>
    <w:p w14:paraId="2C60549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6,59-71). </w:t>
      </w:r>
    </w:p>
    <w:p w14:paraId="0699434D"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Ora è cosa giusta che ci chiediamo: Oggi, nella nostra teologia, cristologia, soteriologia, pneumatologia, missionologia, ecclesiologia, escatologia, antropologia, cosa è rimasto del mistero-uomo? Cosa ne abbiamo fatto della creatura fatta da Dio a sua immagine e somiglianza, redenta dal sangue di Cristo e colmata di vita eterna dallo Spirito Santo? Della bellezza e grandezza dell’uomo nulla sta più rimanendo. Avendo ridotto il nostro Dio a menzogna, anche dell’uomo ne abbiamo fatto una grande menzogna. Prima lo abbiamo ridotto a menzogna e poi dalla menzogna lo serviamo perché rimanga per l’eternità nella menzogna. È verità: nessuno potrà mai risollevare il mistero uomo, se prima non risolleva il mistero-Dio Padre, il mistero-Cristo Gesù, il mistero-Spirito Santo, il mistero-Chiesa, il mistero-Divina Rivelazione. </w:t>
      </w:r>
    </w:p>
    <w:p w14:paraId="40B7A7C8"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Alla Madre nostra celeste, a Lei che aveva iniziato a risollevare il mistero-Vangelo, chiediamo un aiuto potente.</w:t>
      </w:r>
    </w:p>
    <w:p w14:paraId="60AC7015"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5254B9F5"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1A1B1E01" w14:textId="77777777"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Analisi dei testi di Mons. Costantino Di Bruno</w:t>
      </w:r>
    </w:p>
    <w:p w14:paraId="1D5AC0B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L’analisi di questo scritto di Mons. Costantino Di Bruno evidenzia diversi elementi teologici fondamentali. Procediamo con un’analisi dettagliata.</w:t>
      </w:r>
    </w:p>
    <w:p w14:paraId="3DA0EB3A"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4DB96C76">
          <v:rect id="_x0000_i1025" style="width:498.6pt;height:1.5pt" o:hralign="center" o:hrstd="t" o:hr="t" fillcolor="#a0a0a0" stroked="f"/>
        </w:pict>
      </w:r>
    </w:p>
    <w:p w14:paraId="616CDE5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 Analisi del testo: "Eppure uno di voi è un diavolo!"</w:t>
      </w:r>
    </w:p>
    <w:p w14:paraId="289BB53C"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lastRenderedPageBreak/>
        <w:t>① Tema centrale: Il mistero della libertà dell’uomo</w:t>
      </w:r>
    </w:p>
    <w:p w14:paraId="788486A6"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Lo scritto affronta la </w:t>
      </w:r>
      <w:r w:rsidRPr="005C1588">
        <w:rPr>
          <w:rFonts w:ascii="Aptos" w:eastAsia="Aptos" w:hAnsi="Aptos" w:cs="Arial"/>
          <w:b/>
          <w:bCs/>
          <w:kern w:val="2"/>
          <w:sz w:val="24"/>
          <w:szCs w:val="24"/>
          <w:lang w:eastAsia="en-US"/>
        </w:rPr>
        <w:t>libertà dell’uomo</w:t>
      </w:r>
      <w:r w:rsidRPr="005C1588">
        <w:rPr>
          <w:rFonts w:ascii="Aptos" w:eastAsia="Aptos" w:hAnsi="Aptos" w:cs="Arial"/>
          <w:kern w:val="2"/>
          <w:sz w:val="24"/>
          <w:szCs w:val="24"/>
          <w:lang w:eastAsia="en-US"/>
        </w:rPr>
        <w:t xml:space="preserve"> come realtà che lo pone di fronte alla scelta </w:t>
      </w:r>
      <w:r w:rsidRPr="005C1588">
        <w:rPr>
          <w:rFonts w:ascii="Aptos" w:eastAsia="Aptos" w:hAnsi="Aptos" w:cs="Arial"/>
          <w:b/>
          <w:bCs/>
          <w:kern w:val="2"/>
          <w:sz w:val="24"/>
          <w:szCs w:val="24"/>
          <w:lang w:eastAsia="en-US"/>
        </w:rPr>
        <w:t>tra Dio e il peccato</w:t>
      </w:r>
      <w:r w:rsidRPr="005C1588">
        <w:rPr>
          <w:rFonts w:ascii="Aptos" w:eastAsia="Aptos" w:hAnsi="Aptos" w:cs="Arial"/>
          <w:kern w:val="2"/>
          <w:sz w:val="24"/>
          <w:szCs w:val="24"/>
          <w:lang w:eastAsia="en-US"/>
        </w:rPr>
        <w:t xml:space="preserve">, tra </w:t>
      </w:r>
      <w:r w:rsidRPr="005C1588">
        <w:rPr>
          <w:rFonts w:ascii="Aptos" w:eastAsia="Aptos" w:hAnsi="Aptos" w:cs="Arial"/>
          <w:b/>
          <w:bCs/>
          <w:kern w:val="2"/>
          <w:sz w:val="24"/>
          <w:szCs w:val="24"/>
          <w:lang w:eastAsia="en-US"/>
        </w:rPr>
        <w:t>la vita e la morte eterna</w:t>
      </w:r>
      <w:r w:rsidRPr="005C1588">
        <w:rPr>
          <w:rFonts w:ascii="Aptos" w:eastAsia="Aptos" w:hAnsi="Aptos" w:cs="Arial"/>
          <w:kern w:val="2"/>
          <w:sz w:val="24"/>
          <w:szCs w:val="24"/>
          <w:lang w:eastAsia="en-US"/>
        </w:rPr>
        <w:t xml:space="preserve">. Giuda Iscariota diventa il simbolo di questa libertà mal esercitata: egli, pur </w:t>
      </w:r>
      <w:r w:rsidRPr="005C1588">
        <w:rPr>
          <w:rFonts w:ascii="Aptos" w:eastAsia="Aptos" w:hAnsi="Aptos" w:cs="Arial"/>
          <w:b/>
          <w:bCs/>
          <w:kern w:val="2"/>
          <w:sz w:val="24"/>
          <w:szCs w:val="24"/>
          <w:lang w:eastAsia="en-US"/>
        </w:rPr>
        <w:t>chiamato e scelto</w:t>
      </w:r>
      <w:r w:rsidRPr="005C1588">
        <w:rPr>
          <w:rFonts w:ascii="Aptos" w:eastAsia="Aptos" w:hAnsi="Aptos" w:cs="Arial"/>
          <w:kern w:val="2"/>
          <w:sz w:val="24"/>
          <w:szCs w:val="24"/>
          <w:lang w:eastAsia="en-US"/>
        </w:rPr>
        <w:t xml:space="preserve"> da Cristo, decide autonomamente di diventare </w:t>
      </w:r>
      <w:r w:rsidRPr="005C1588">
        <w:rPr>
          <w:rFonts w:ascii="Aptos" w:eastAsia="Aptos" w:hAnsi="Aptos" w:cs="Arial"/>
          <w:b/>
          <w:bCs/>
          <w:kern w:val="2"/>
          <w:sz w:val="24"/>
          <w:szCs w:val="24"/>
          <w:lang w:eastAsia="en-US"/>
        </w:rPr>
        <w:t>"diavolo".</w:t>
      </w:r>
      <w:r w:rsidRPr="005C1588">
        <w:rPr>
          <w:rFonts w:ascii="Aptos" w:eastAsia="Aptos" w:hAnsi="Aptos" w:cs="Arial"/>
          <w:kern w:val="2"/>
          <w:sz w:val="24"/>
          <w:szCs w:val="24"/>
          <w:lang w:eastAsia="en-US"/>
        </w:rPr>
        <w:t xml:space="preserve"> Questa riflessione si radica nella </w:t>
      </w:r>
      <w:r w:rsidRPr="005C1588">
        <w:rPr>
          <w:rFonts w:ascii="Aptos" w:eastAsia="Aptos" w:hAnsi="Aptos" w:cs="Arial"/>
          <w:b/>
          <w:bCs/>
          <w:kern w:val="2"/>
          <w:sz w:val="24"/>
          <w:szCs w:val="24"/>
          <w:lang w:eastAsia="en-US"/>
        </w:rPr>
        <w:t>teologia del libero arbitrio</w:t>
      </w:r>
      <w:r w:rsidRPr="005C1588">
        <w:rPr>
          <w:rFonts w:ascii="Aptos" w:eastAsia="Aptos" w:hAnsi="Aptos" w:cs="Arial"/>
          <w:kern w:val="2"/>
          <w:sz w:val="24"/>
          <w:szCs w:val="24"/>
          <w:lang w:eastAsia="en-US"/>
        </w:rPr>
        <w:t>, molto sviluppata nei Padri della Chiesa (Sant’Agostino, San Giovanni Crisostomo) e nei Dottori medievali (San Tommaso d’Aquino).</w:t>
      </w:r>
    </w:p>
    <w:p w14:paraId="0F2E95EE"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② Struttura argomentativa</w:t>
      </w:r>
    </w:p>
    <w:p w14:paraId="093A7640"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segue un percorso </w:t>
      </w:r>
      <w:r w:rsidRPr="005C1588">
        <w:rPr>
          <w:rFonts w:ascii="Aptos" w:eastAsia="Aptos" w:hAnsi="Aptos" w:cs="Arial"/>
          <w:b/>
          <w:bCs/>
          <w:kern w:val="2"/>
          <w:sz w:val="24"/>
          <w:szCs w:val="24"/>
          <w:lang w:eastAsia="en-US"/>
        </w:rPr>
        <w:t>logico e biblico</w:t>
      </w:r>
      <w:r w:rsidRPr="005C1588">
        <w:rPr>
          <w:rFonts w:ascii="Aptos" w:eastAsia="Aptos" w:hAnsi="Aptos" w:cs="Arial"/>
          <w:kern w:val="2"/>
          <w:sz w:val="24"/>
          <w:szCs w:val="24"/>
          <w:lang w:eastAsia="en-US"/>
        </w:rPr>
        <w:t xml:space="preserve"> ben preciso:</w:t>
      </w:r>
    </w:p>
    <w:p w14:paraId="22D71DDD" w14:textId="77777777" w:rsidR="005C1588" w:rsidRPr="005C1588" w:rsidRDefault="005C1588" w:rsidP="005C1588">
      <w:pPr>
        <w:numPr>
          <w:ilvl w:val="0"/>
          <w:numId w:val="2"/>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Parte dalla Parola di Cristo</w:t>
      </w:r>
      <w:r w:rsidRPr="005C1588">
        <w:rPr>
          <w:rFonts w:ascii="Aptos" w:eastAsia="Aptos" w:hAnsi="Aptos" w:cs="Arial"/>
          <w:kern w:val="2"/>
          <w:sz w:val="24"/>
          <w:szCs w:val="24"/>
          <w:lang w:eastAsia="en-US"/>
        </w:rPr>
        <w:t>: "Non sono forse io che ho scelto voi, i Dodici? Eppure uno di voi è un diavolo!" (Gv 6,70).</w:t>
      </w:r>
    </w:p>
    <w:p w14:paraId="31A16BFF" w14:textId="77777777" w:rsidR="005C1588" w:rsidRPr="005C1588" w:rsidRDefault="005C1588" w:rsidP="005C1588">
      <w:pPr>
        <w:numPr>
          <w:ilvl w:val="0"/>
          <w:numId w:val="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Allarga il discorso al mistero della creazione: Dio ha creato l’uomo buono, a sua immagine e somiglianza.</w:t>
      </w:r>
    </w:p>
    <w:p w14:paraId="18B8DEC5" w14:textId="77777777" w:rsidR="005C1588" w:rsidRPr="005C1588" w:rsidRDefault="005C1588" w:rsidP="005C1588">
      <w:pPr>
        <w:numPr>
          <w:ilvl w:val="0"/>
          <w:numId w:val="2"/>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Fa un confronto con gli angeli caduti</w:t>
      </w:r>
      <w:r w:rsidRPr="005C1588">
        <w:rPr>
          <w:rFonts w:ascii="Aptos" w:eastAsia="Aptos" w:hAnsi="Aptos" w:cs="Arial"/>
          <w:kern w:val="2"/>
          <w:sz w:val="24"/>
          <w:szCs w:val="24"/>
          <w:lang w:eastAsia="en-US"/>
        </w:rPr>
        <w:t xml:space="preserve">: anche Lucifero, creato perfetto, è diventato diavolo per </w:t>
      </w:r>
      <w:r w:rsidRPr="005C1588">
        <w:rPr>
          <w:rFonts w:ascii="Aptos" w:eastAsia="Aptos" w:hAnsi="Aptos" w:cs="Arial"/>
          <w:b/>
          <w:bCs/>
          <w:kern w:val="2"/>
          <w:sz w:val="24"/>
          <w:szCs w:val="24"/>
          <w:lang w:eastAsia="en-US"/>
        </w:rPr>
        <w:t>libera scelta.</w:t>
      </w:r>
    </w:p>
    <w:p w14:paraId="0746E9D6" w14:textId="77777777" w:rsidR="005C1588" w:rsidRPr="005C1588" w:rsidRDefault="005C1588" w:rsidP="005C1588">
      <w:pPr>
        <w:numPr>
          <w:ilvl w:val="0"/>
          <w:numId w:val="2"/>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Estende il ragionamento alla Chiesa</w:t>
      </w:r>
      <w:r w:rsidRPr="005C1588">
        <w:rPr>
          <w:rFonts w:ascii="Aptos" w:eastAsia="Aptos" w:hAnsi="Aptos" w:cs="Arial"/>
          <w:kern w:val="2"/>
          <w:sz w:val="24"/>
          <w:szCs w:val="24"/>
          <w:lang w:eastAsia="en-US"/>
        </w:rPr>
        <w:t xml:space="preserve">: pur santificata da Cristo, può diventare una </w:t>
      </w:r>
      <w:r w:rsidRPr="005C1588">
        <w:rPr>
          <w:rFonts w:ascii="Aptos" w:eastAsia="Aptos" w:hAnsi="Aptos" w:cs="Arial"/>
          <w:i/>
          <w:iCs/>
          <w:kern w:val="2"/>
          <w:sz w:val="24"/>
          <w:szCs w:val="24"/>
          <w:lang w:eastAsia="en-US"/>
        </w:rPr>
        <w:t>spelonca di ladri</w:t>
      </w:r>
      <w:r w:rsidRPr="005C1588">
        <w:rPr>
          <w:rFonts w:ascii="Aptos" w:eastAsia="Aptos" w:hAnsi="Aptos" w:cs="Arial"/>
          <w:kern w:val="2"/>
          <w:sz w:val="24"/>
          <w:szCs w:val="24"/>
          <w:lang w:eastAsia="en-US"/>
        </w:rPr>
        <w:t xml:space="preserve"> (Mt 21,13) a causa del peccato dei suoi membri.</w:t>
      </w:r>
    </w:p>
    <w:p w14:paraId="4685680C" w14:textId="77777777" w:rsidR="005C1588" w:rsidRPr="005C1588" w:rsidRDefault="005C1588" w:rsidP="005C1588">
      <w:pPr>
        <w:numPr>
          <w:ilvl w:val="0"/>
          <w:numId w:val="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Applica la riflessione alla realtà odierna: l’uomo contemporaneo ha distrutto il senso del proprio mistero, perché ha falsificato il mistero di Dio.</w:t>
      </w:r>
    </w:p>
    <w:p w14:paraId="06F55BC5"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③ Teologia della libertà e della responsabilità</w:t>
      </w:r>
    </w:p>
    <w:p w14:paraId="0DCE4C0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evidenzia che </w:t>
      </w:r>
      <w:r w:rsidRPr="005C1588">
        <w:rPr>
          <w:rFonts w:ascii="Aptos" w:eastAsia="Aptos" w:hAnsi="Aptos" w:cs="Arial"/>
          <w:b/>
          <w:bCs/>
          <w:kern w:val="2"/>
          <w:sz w:val="24"/>
          <w:szCs w:val="24"/>
          <w:lang w:eastAsia="en-US"/>
        </w:rPr>
        <w:t>Dio dona ogni aiuto di grazia</w:t>
      </w:r>
      <w:r w:rsidRPr="005C1588">
        <w:rPr>
          <w:rFonts w:ascii="Aptos" w:eastAsia="Aptos" w:hAnsi="Aptos" w:cs="Arial"/>
          <w:kern w:val="2"/>
          <w:sz w:val="24"/>
          <w:szCs w:val="24"/>
          <w:lang w:eastAsia="en-US"/>
        </w:rPr>
        <w:t xml:space="preserve">, ma non può </w:t>
      </w:r>
      <w:r w:rsidRPr="005C1588">
        <w:rPr>
          <w:rFonts w:ascii="Aptos" w:eastAsia="Aptos" w:hAnsi="Aptos" w:cs="Arial"/>
          <w:b/>
          <w:bCs/>
          <w:kern w:val="2"/>
          <w:sz w:val="24"/>
          <w:szCs w:val="24"/>
          <w:lang w:eastAsia="en-US"/>
        </w:rPr>
        <w:t>costringere</w:t>
      </w:r>
      <w:r w:rsidRPr="005C1588">
        <w:rPr>
          <w:rFonts w:ascii="Aptos" w:eastAsia="Aptos" w:hAnsi="Aptos" w:cs="Arial"/>
          <w:kern w:val="2"/>
          <w:sz w:val="24"/>
          <w:szCs w:val="24"/>
          <w:lang w:eastAsia="en-US"/>
        </w:rPr>
        <w:t xml:space="preserve"> nessuno a rimanere nella verità. Questo tema è fortemente presente nella </w:t>
      </w:r>
      <w:r w:rsidRPr="005C1588">
        <w:rPr>
          <w:rFonts w:ascii="Aptos" w:eastAsia="Aptos" w:hAnsi="Aptos" w:cs="Arial"/>
          <w:b/>
          <w:bCs/>
          <w:kern w:val="2"/>
          <w:sz w:val="24"/>
          <w:szCs w:val="24"/>
          <w:lang w:eastAsia="en-US"/>
        </w:rPr>
        <w:t>Scrittura</w:t>
      </w:r>
      <w:r w:rsidRPr="005C1588">
        <w:rPr>
          <w:rFonts w:ascii="Aptos" w:eastAsia="Aptos" w:hAnsi="Aptos" w:cs="Arial"/>
          <w:kern w:val="2"/>
          <w:sz w:val="24"/>
          <w:szCs w:val="24"/>
          <w:lang w:eastAsia="en-US"/>
        </w:rPr>
        <w:t xml:space="preserve">, nei </w:t>
      </w:r>
      <w:r w:rsidRPr="005C1588">
        <w:rPr>
          <w:rFonts w:ascii="Aptos" w:eastAsia="Aptos" w:hAnsi="Aptos" w:cs="Arial"/>
          <w:b/>
          <w:bCs/>
          <w:kern w:val="2"/>
          <w:sz w:val="24"/>
          <w:szCs w:val="24"/>
          <w:lang w:eastAsia="en-US"/>
        </w:rPr>
        <w:t>Padri della Chiesa</w:t>
      </w:r>
      <w:r w:rsidRPr="005C1588">
        <w:rPr>
          <w:rFonts w:ascii="Aptos" w:eastAsia="Aptos" w:hAnsi="Aptos" w:cs="Arial"/>
          <w:kern w:val="2"/>
          <w:sz w:val="24"/>
          <w:szCs w:val="24"/>
          <w:lang w:eastAsia="en-US"/>
        </w:rPr>
        <w:t xml:space="preserve"> e nella </w:t>
      </w:r>
      <w:r w:rsidRPr="005C1588">
        <w:rPr>
          <w:rFonts w:ascii="Aptos" w:eastAsia="Aptos" w:hAnsi="Aptos" w:cs="Arial"/>
          <w:b/>
          <w:bCs/>
          <w:kern w:val="2"/>
          <w:sz w:val="24"/>
          <w:szCs w:val="24"/>
          <w:lang w:eastAsia="en-US"/>
        </w:rPr>
        <w:t>teologia scolastica</w:t>
      </w:r>
      <w:r w:rsidRPr="005C1588">
        <w:rPr>
          <w:rFonts w:ascii="Aptos" w:eastAsia="Aptos" w:hAnsi="Aptos" w:cs="Arial"/>
          <w:kern w:val="2"/>
          <w:sz w:val="24"/>
          <w:szCs w:val="24"/>
          <w:lang w:eastAsia="en-US"/>
        </w:rPr>
        <w:t>:</w:t>
      </w:r>
    </w:p>
    <w:p w14:paraId="3E46F8D0" w14:textId="77777777" w:rsidR="005C1588" w:rsidRPr="005C1588" w:rsidRDefault="005C1588" w:rsidP="005C1588">
      <w:pPr>
        <w:numPr>
          <w:ilvl w:val="0"/>
          <w:numId w:val="3"/>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 xml:space="preserve">Siracide 15,11-20: </w:t>
      </w:r>
      <w:r w:rsidRPr="005C1588">
        <w:rPr>
          <w:rFonts w:ascii="Aptos" w:eastAsia="Aptos" w:hAnsi="Aptos" w:cs="Arial"/>
          <w:i/>
          <w:iCs/>
          <w:kern w:val="2"/>
          <w:sz w:val="24"/>
          <w:szCs w:val="24"/>
          <w:lang w:eastAsia="en-US"/>
        </w:rPr>
        <w:t>"Dio ha posto davanti all’uomo la vita e la morte; a ognuno sarà dato ciò che a lui piacerà".</w:t>
      </w:r>
      <w:r w:rsidRPr="005C1588">
        <w:rPr>
          <w:rFonts w:ascii="Aptos" w:eastAsia="Aptos" w:hAnsi="Aptos" w:cs="Arial"/>
          <w:b/>
          <w:bCs/>
          <w:kern w:val="2"/>
          <w:sz w:val="24"/>
          <w:szCs w:val="24"/>
          <w:lang w:eastAsia="en-US"/>
        </w:rPr>
        <w:t xml:space="preserve"> </w:t>
      </w:r>
    </w:p>
    <w:p w14:paraId="43C428B7" w14:textId="77777777" w:rsidR="005C1588" w:rsidRPr="005C1588" w:rsidRDefault="005C1588" w:rsidP="005C1588">
      <w:pPr>
        <w:numPr>
          <w:ilvl w:val="0"/>
          <w:numId w:val="3"/>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 xml:space="preserve">Sapienza 2,23-24: </w:t>
      </w:r>
      <w:r w:rsidRPr="005C1588">
        <w:rPr>
          <w:rFonts w:ascii="Aptos" w:eastAsia="Aptos" w:hAnsi="Aptos" w:cs="Arial"/>
          <w:i/>
          <w:iCs/>
          <w:kern w:val="2"/>
          <w:sz w:val="24"/>
          <w:szCs w:val="24"/>
          <w:lang w:eastAsia="en-US"/>
        </w:rPr>
        <w:t>"Dio ha creato l’uomo per l’incorruttibilità, ma per l’invidia del diavolo la morte è entrata nel mondo".</w:t>
      </w:r>
    </w:p>
    <w:p w14:paraId="575AD68F" w14:textId="77777777" w:rsidR="005C1588" w:rsidRPr="005C1588" w:rsidRDefault="005C1588" w:rsidP="005C1588">
      <w:pPr>
        <w:numPr>
          <w:ilvl w:val="0"/>
          <w:numId w:val="3"/>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Sant’Agostino</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"Dio che ti ha creato senza di te, non può salvarti senza di te".</w:t>
      </w:r>
    </w:p>
    <w:p w14:paraId="52E6233C" w14:textId="77777777" w:rsidR="005C1588" w:rsidRPr="005C1588" w:rsidRDefault="005C1588" w:rsidP="005C1588">
      <w:pPr>
        <w:numPr>
          <w:ilvl w:val="0"/>
          <w:numId w:val="3"/>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 xml:space="preserve">San Tommaso d’Aquino: </w:t>
      </w:r>
      <w:r w:rsidRPr="005C1588">
        <w:rPr>
          <w:rFonts w:ascii="Aptos" w:eastAsia="Aptos" w:hAnsi="Aptos" w:cs="Arial"/>
          <w:i/>
          <w:iCs/>
          <w:kern w:val="2"/>
          <w:sz w:val="24"/>
          <w:szCs w:val="24"/>
          <w:lang w:eastAsia="en-US"/>
        </w:rPr>
        <w:t>"Il male non ha una sua sostanza: è privazione del bene voluto da Dio"</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val="la-Latn" w:eastAsia="en-US"/>
        </w:rPr>
        <w:t>Summa Theologiae</w:t>
      </w:r>
      <w:r w:rsidRPr="005C1588">
        <w:rPr>
          <w:rFonts w:ascii="Aptos" w:eastAsia="Aptos" w:hAnsi="Aptos" w:cs="Arial"/>
          <w:kern w:val="2"/>
          <w:sz w:val="24"/>
          <w:szCs w:val="24"/>
          <w:lang w:eastAsia="en-US"/>
        </w:rPr>
        <w:t>, I, q. 48, a. 1).</w:t>
      </w:r>
    </w:p>
    <w:p w14:paraId="61E2953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L’autore quindi richiama la necessità della vigilanza spirituale: Dio può fare l’uomo bellissimo e santissimo, ma l’uomo deve custodirsi nella grazia.</w:t>
      </w:r>
    </w:p>
    <w:p w14:paraId="4C83C981"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76D6483B"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highlight w:val="lightGray"/>
          <w:lang w:eastAsia="en-US"/>
        </w:rPr>
        <w:t>④</w:t>
      </w:r>
      <w:r w:rsidRPr="005C1588">
        <w:rPr>
          <w:rFonts w:ascii="Aptos" w:eastAsia="Yu Gothic Light" w:hAnsi="Aptos"/>
          <w:b/>
          <w:bCs/>
          <w:color w:val="2E74B5"/>
          <w:kern w:val="2"/>
          <w:sz w:val="28"/>
          <w:szCs w:val="28"/>
          <w:lang w:eastAsia="en-US"/>
        </w:rPr>
        <w:t xml:space="preserve"> Un richiamo alla crisi teologica contemporanea</w:t>
      </w:r>
    </w:p>
    <w:p w14:paraId="159DEEA1"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parte finale del testo è </w:t>
      </w:r>
      <w:r w:rsidRPr="005C1588">
        <w:rPr>
          <w:rFonts w:ascii="Aptos" w:eastAsia="Aptos" w:hAnsi="Aptos" w:cs="Arial"/>
          <w:b/>
          <w:bCs/>
          <w:kern w:val="2"/>
          <w:sz w:val="24"/>
          <w:szCs w:val="24"/>
          <w:lang w:eastAsia="en-US"/>
        </w:rPr>
        <w:t>una forte denuncia teologica</w:t>
      </w:r>
      <w:r w:rsidRPr="005C1588">
        <w:rPr>
          <w:rFonts w:ascii="Aptos" w:eastAsia="Aptos" w:hAnsi="Aptos" w:cs="Arial"/>
          <w:kern w:val="2"/>
          <w:sz w:val="24"/>
          <w:szCs w:val="24"/>
          <w:lang w:eastAsia="en-US"/>
        </w:rPr>
        <w:t>:</w:t>
      </w:r>
    </w:p>
    <w:p w14:paraId="66D85F3E" w14:textId="77777777" w:rsidR="005C1588" w:rsidRPr="005C1588" w:rsidRDefault="005C1588" w:rsidP="005C1588">
      <w:pPr>
        <w:numPr>
          <w:ilvl w:val="0"/>
          <w:numId w:val="4"/>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lastRenderedPageBreak/>
        <w:t>L’uomo moderno ha perso il senso del proprio mistero.</w:t>
      </w:r>
    </w:p>
    <w:p w14:paraId="15CAB5AD"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w:t>
      </w:r>
      <w:r w:rsidRPr="005C1588">
        <w:rPr>
          <w:rFonts w:ascii="Aptos" w:eastAsia="Aptos" w:hAnsi="Aptos" w:cs="Arial"/>
          <w:b/>
          <w:bCs/>
          <w:kern w:val="2"/>
          <w:sz w:val="24"/>
          <w:szCs w:val="24"/>
          <w:lang w:eastAsia="en-US"/>
        </w:rPr>
        <w:t>teologia attuale ha deformato l’immagine di Dio, trasformandolo in menzogna.</w:t>
      </w:r>
    </w:p>
    <w:p w14:paraId="1CA873C2" w14:textId="77777777" w:rsidR="005C1588" w:rsidRPr="005C1588" w:rsidRDefault="005C1588" w:rsidP="005C1588">
      <w:pPr>
        <w:numPr>
          <w:ilvl w:val="0"/>
          <w:numId w:val="4"/>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Di conseguenza, anche l’uomo è diventato menzogna.</w:t>
      </w:r>
    </w:p>
    <w:p w14:paraId="056D9F0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rimedio? </w:t>
      </w:r>
      <w:r w:rsidRPr="005C1588">
        <w:rPr>
          <w:rFonts w:ascii="Aptos" w:eastAsia="Aptos" w:hAnsi="Aptos" w:cs="Arial"/>
          <w:b/>
          <w:bCs/>
          <w:kern w:val="2"/>
          <w:sz w:val="24"/>
          <w:szCs w:val="24"/>
          <w:lang w:eastAsia="en-US"/>
        </w:rPr>
        <w:t>Ristabilire il mistero di Dio:</w:t>
      </w:r>
    </w:p>
    <w:p w14:paraId="5979FF25"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w:t>
      </w:r>
      <w:r w:rsidRPr="005C1588">
        <w:rPr>
          <w:rFonts w:ascii="Aptos" w:eastAsia="Aptos" w:hAnsi="Aptos" w:cs="Arial"/>
          <w:b/>
          <w:bCs/>
          <w:kern w:val="2"/>
          <w:sz w:val="24"/>
          <w:szCs w:val="24"/>
          <w:lang w:eastAsia="en-US"/>
        </w:rPr>
        <w:t>mistero di Dio Padre.</w:t>
      </w:r>
    </w:p>
    <w:p w14:paraId="383E0C1A"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w:t>
      </w:r>
      <w:r w:rsidRPr="005C1588">
        <w:rPr>
          <w:rFonts w:ascii="Aptos" w:eastAsia="Aptos" w:hAnsi="Aptos" w:cs="Arial"/>
          <w:b/>
          <w:bCs/>
          <w:kern w:val="2"/>
          <w:sz w:val="24"/>
          <w:szCs w:val="24"/>
          <w:lang w:eastAsia="en-US"/>
        </w:rPr>
        <w:t>mistero di Cristo.</w:t>
      </w:r>
    </w:p>
    <w:p w14:paraId="3F631D3C"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w:t>
      </w:r>
      <w:r w:rsidRPr="005C1588">
        <w:rPr>
          <w:rFonts w:ascii="Aptos" w:eastAsia="Aptos" w:hAnsi="Aptos" w:cs="Arial"/>
          <w:b/>
          <w:bCs/>
          <w:kern w:val="2"/>
          <w:sz w:val="24"/>
          <w:szCs w:val="24"/>
          <w:lang w:eastAsia="en-US"/>
        </w:rPr>
        <w:t>mistero dello Spirito Santo.</w:t>
      </w:r>
    </w:p>
    <w:p w14:paraId="58654DD4"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w:t>
      </w:r>
      <w:r w:rsidRPr="005C1588">
        <w:rPr>
          <w:rFonts w:ascii="Aptos" w:eastAsia="Aptos" w:hAnsi="Aptos" w:cs="Arial"/>
          <w:b/>
          <w:bCs/>
          <w:kern w:val="2"/>
          <w:sz w:val="24"/>
          <w:szCs w:val="24"/>
          <w:lang w:eastAsia="en-US"/>
        </w:rPr>
        <w:t>mistero della Chiesa</w:t>
      </w:r>
      <w:r w:rsidRPr="005C1588">
        <w:rPr>
          <w:rFonts w:ascii="Aptos" w:eastAsia="Aptos" w:hAnsi="Aptos" w:cs="Arial"/>
          <w:kern w:val="2"/>
          <w:sz w:val="24"/>
          <w:szCs w:val="24"/>
          <w:lang w:eastAsia="en-US"/>
        </w:rPr>
        <w:t>.</w:t>
      </w:r>
    </w:p>
    <w:p w14:paraId="41679F59" w14:textId="77777777" w:rsidR="005C1588" w:rsidRPr="005C1588" w:rsidRDefault="005C1588" w:rsidP="005C1588">
      <w:pPr>
        <w:numPr>
          <w:ilvl w:val="0"/>
          <w:numId w:val="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w:t>
      </w:r>
      <w:r w:rsidRPr="005C1588">
        <w:rPr>
          <w:rFonts w:ascii="Aptos" w:eastAsia="Aptos" w:hAnsi="Aptos" w:cs="Arial"/>
          <w:b/>
          <w:bCs/>
          <w:kern w:val="2"/>
          <w:sz w:val="24"/>
          <w:szCs w:val="24"/>
          <w:lang w:eastAsia="en-US"/>
        </w:rPr>
        <w:t>mistero della Divina Rivelazione</w:t>
      </w:r>
      <w:r w:rsidRPr="005C1588">
        <w:rPr>
          <w:rFonts w:ascii="Aptos" w:eastAsia="Aptos" w:hAnsi="Aptos" w:cs="Arial"/>
          <w:kern w:val="2"/>
          <w:sz w:val="24"/>
          <w:szCs w:val="24"/>
          <w:lang w:eastAsia="en-US"/>
        </w:rPr>
        <w:t>.</w:t>
      </w:r>
    </w:p>
    <w:p w14:paraId="3F58F14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Questa impostazione segue la visione classica della </w:t>
      </w:r>
      <w:r w:rsidRPr="005C1588">
        <w:rPr>
          <w:rFonts w:ascii="Aptos" w:eastAsia="Aptos" w:hAnsi="Aptos" w:cs="Arial"/>
          <w:b/>
          <w:bCs/>
          <w:kern w:val="2"/>
          <w:sz w:val="24"/>
          <w:szCs w:val="24"/>
          <w:lang w:eastAsia="en-US"/>
        </w:rPr>
        <w:t>teologia sistematica</w:t>
      </w:r>
      <w:r w:rsidRPr="005C1588">
        <w:rPr>
          <w:rFonts w:ascii="Aptos" w:eastAsia="Aptos" w:hAnsi="Aptos" w:cs="Arial"/>
          <w:kern w:val="2"/>
          <w:sz w:val="24"/>
          <w:szCs w:val="24"/>
          <w:lang w:eastAsia="en-US"/>
        </w:rPr>
        <w:t xml:space="preserve">, che collega </w:t>
      </w:r>
      <w:r w:rsidRPr="005C1588">
        <w:rPr>
          <w:rFonts w:ascii="Aptos" w:eastAsia="Aptos" w:hAnsi="Aptos" w:cs="Arial"/>
          <w:b/>
          <w:bCs/>
          <w:kern w:val="2"/>
          <w:sz w:val="24"/>
          <w:szCs w:val="24"/>
          <w:lang w:eastAsia="en-US"/>
        </w:rPr>
        <w:t>antropologia, soteriologia ed ecclesiologia</w:t>
      </w:r>
      <w:r w:rsidRPr="005C1588">
        <w:rPr>
          <w:rFonts w:ascii="Aptos" w:eastAsia="Aptos" w:hAnsi="Aptos" w:cs="Arial"/>
          <w:kern w:val="2"/>
          <w:sz w:val="24"/>
          <w:szCs w:val="24"/>
          <w:lang w:eastAsia="en-US"/>
        </w:rPr>
        <w:t>.</w:t>
      </w:r>
    </w:p>
    <w:p w14:paraId="522DD3E3"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⑤ Conclusione: Il ruolo della Vergine Maria</w:t>
      </w:r>
    </w:p>
    <w:p w14:paraId="43269F2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L’appello finale è affidato alla Vergine Maria, vista come colei che può aiutare a risollevare il mistero del Vangelo. Questo è un tema fortemente mariano, presente nei Dottori della Chiesa come:</w:t>
      </w:r>
    </w:p>
    <w:p w14:paraId="3BB48664" w14:textId="77777777" w:rsidR="005C1588" w:rsidRPr="005C1588" w:rsidRDefault="005C1588" w:rsidP="005C1588">
      <w:pPr>
        <w:numPr>
          <w:ilvl w:val="0"/>
          <w:numId w:val="5"/>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 xml:space="preserve">San Luigi Maria </w:t>
      </w:r>
      <w:proofErr w:type="spellStart"/>
      <w:r w:rsidRPr="005C1588">
        <w:rPr>
          <w:rFonts w:ascii="Aptos" w:eastAsia="Aptos" w:hAnsi="Aptos" w:cs="Arial"/>
          <w:b/>
          <w:bCs/>
          <w:kern w:val="2"/>
          <w:sz w:val="24"/>
          <w:szCs w:val="24"/>
          <w:lang w:eastAsia="en-US"/>
        </w:rPr>
        <w:t>Grignion</w:t>
      </w:r>
      <w:proofErr w:type="spellEnd"/>
      <w:r w:rsidRPr="005C1588">
        <w:rPr>
          <w:rFonts w:ascii="Aptos" w:eastAsia="Aptos" w:hAnsi="Aptos" w:cs="Arial"/>
          <w:b/>
          <w:bCs/>
          <w:kern w:val="2"/>
          <w:sz w:val="24"/>
          <w:szCs w:val="24"/>
          <w:lang w:eastAsia="en-US"/>
        </w:rPr>
        <w:t xml:space="preserve"> de Montfort</w:t>
      </w:r>
      <w:r w:rsidRPr="005C1588">
        <w:rPr>
          <w:rFonts w:ascii="Aptos" w:eastAsia="Aptos" w:hAnsi="Aptos" w:cs="Arial"/>
          <w:kern w:val="2"/>
          <w:sz w:val="24"/>
          <w:szCs w:val="24"/>
          <w:lang w:eastAsia="en-US"/>
        </w:rPr>
        <w:t>: "Maria è la via più sicura per arrivare a Cristo".</w:t>
      </w:r>
    </w:p>
    <w:p w14:paraId="17948166" w14:textId="77777777" w:rsidR="005C1588" w:rsidRPr="005C1588" w:rsidRDefault="005C1588" w:rsidP="005C1588">
      <w:pPr>
        <w:numPr>
          <w:ilvl w:val="0"/>
          <w:numId w:val="5"/>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San Massimiliano Kolbe</w:t>
      </w:r>
      <w:r w:rsidRPr="005C1588">
        <w:rPr>
          <w:rFonts w:ascii="Aptos" w:eastAsia="Aptos" w:hAnsi="Aptos" w:cs="Arial"/>
          <w:kern w:val="2"/>
          <w:sz w:val="24"/>
          <w:szCs w:val="24"/>
          <w:lang w:eastAsia="en-US"/>
        </w:rPr>
        <w:t>: "Chi cerca la verità, deve passare attraverso Maria".</w:t>
      </w:r>
    </w:p>
    <w:p w14:paraId="3734DC1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centralità della Madonna nella restaurazione della verità è quindi </w:t>
      </w:r>
      <w:r w:rsidRPr="005C1588">
        <w:rPr>
          <w:rFonts w:ascii="Aptos" w:eastAsia="Aptos" w:hAnsi="Aptos" w:cs="Arial"/>
          <w:b/>
          <w:bCs/>
          <w:kern w:val="2"/>
          <w:sz w:val="24"/>
          <w:szCs w:val="24"/>
          <w:lang w:eastAsia="en-US"/>
        </w:rPr>
        <w:t>un elemento chiave</w:t>
      </w:r>
      <w:r w:rsidRPr="005C1588">
        <w:rPr>
          <w:rFonts w:ascii="Aptos" w:eastAsia="Aptos" w:hAnsi="Aptos" w:cs="Arial"/>
          <w:kern w:val="2"/>
          <w:sz w:val="24"/>
          <w:szCs w:val="24"/>
          <w:lang w:eastAsia="en-US"/>
        </w:rPr>
        <w:t xml:space="preserve"> della spiritualità dell’autore.</w:t>
      </w:r>
    </w:p>
    <w:p w14:paraId="01EBC3AF"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4CBED0F0" w14:textId="77777777" w:rsidR="005C1588" w:rsidRPr="005C1588" w:rsidRDefault="005C1588" w:rsidP="005C1588">
      <w:pPr>
        <w:spacing w:after="160" w:line="256" w:lineRule="auto"/>
        <w:jc w:val="both"/>
        <w:rPr>
          <w:rFonts w:ascii="Aptos" w:eastAsia="Yu Gothic Light" w:hAnsi="Aptos" w:cs="Arial"/>
          <w:b/>
          <w:bCs/>
          <w:color w:val="2E74B5"/>
          <w:kern w:val="2"/>
          <w:sz w:val="28"/>
          <w:szCs w:val="28"/>
          <w:lang w:eastAsia="en-US"/>
        </w:rPr>
      </w:pPr>
      <w:r w:rsidRPr="005C1588">
        <w:rPr>
          <w:rFonts w:ascii="Segoe UI Emoji" w:eastAsia="Aptos" w:hAnsi="Segoe UI Emoji" w:cs="Segoe UI Emoji"/>
          <w:kern w:val="2"/>
          <w:sz w:val="24"/>
          <w:szCs w:val="24"/>
          <w:lang w:eastAsia="en-US"/>
        </w:rPr>
        <w:t xml:space="preserve">📌 </w:t>
      </w:r>
      <w:r w:rsidRPr="005C1588">
        <w:rPr>
          <w:rFonts w:ascii="Aptos" w:eastAsia="Yu Gothic Light" w:hAnsi="Aptos" w:cs="Arial"/>
          <w:b/>
          <w:bCs/>
          <w:color w:val="2E74B5"/>
          <w:kern w:val="2"/>
          <w:sz w:val="28"/>
          <w:szCs w:val="28"/>
          <w:lang w:eastAsia="en-US"/>
        </w:rPr>
        <w:t>Conclusione dell’analisi</w:t>
      </w:r>
    </w:p>
    <w:p w14:paraId="4F62622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Struttura teologica solida</w:t>
      </w:r>
      <w:r w:rsidRPr="005C1588">
        <w:rPr>
          <w:rFonts w:ascii="Aptos" w:eastAsia="Aptos" w:hAnsi="Aptos" w:cs="Arial"/>
          <w:kern w:val="2"/>
          <w:sz w:val="24"/>
          <w:szCs w:val="24"/>
          <w:lang w:eastAsia="en-US"/>
        </w:rPr>
        <w:t xml:space="preserve">: parte dalla Scrittura, sviluppa il concetto teologico, applica alla realtà attuale. </w:t>
      </w:r>
    </w:p>
    <w:p w14:paraId="0C5C5048"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Radici patristiche e scolastiche</w:t>
      </w:r>
      <w:r w:rsidRPr="005C1588">
        <w:rPr>
          <w:rFonts w:ascii="Aptos" w:eastAsia="Aptos" w:hAnsi="Aptos" w:cs="Arial"/>
          <w:kern w:val="2"/>
          <w:sz w:val="24"/>
          <w:szCs w:val="24"/>
          <w:lang w:eastAsia="en-US"/>
        </w:rPr>
        <w:t>: si fonda su Sant’Agostino, San Tommaso e il Magistero.</w:t>
      </w:r>
    </w:p>
    <w:p w14:paraId="4C80930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Denuncia della crisi teologica moderna</w:t>
      </w:r>
      <w:r w:rsidRPr="005C1588">
        <w:rPr>
          <w:rFonts w:ascii="Aptos" w:eastAsia="Aptos" w:hAnsi="Aptos" w:cs="Arial"/>
          <w:kern w:val="2"/>
          <w:sz w:val="24"/>
          <w:szCs w:val="24"/>
          <w:lang w:eastAsia="en-US"/>
        </w:rPr>
        <w:t>: l’uomo è caduto perché ha distrutto l’immagine di Dio.</w:t>
      </w:r>
    </w:p>
    <w:p w14:paraId="7B954835"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Forte richiamo alla responsabilità umana</w:t>
      </w:r>
      <w:r w:rsidRPr="005C1588">
        <w:rPr>
          <w:rFonts w:ascii="Aptos" w:eastAsia="Aptos" w:hAnsi="Aptos" w:cs="Arial"/>
          <w:kern w:val="2"/>
          <w:sz w:val="24"/>
          <w:szCs w:val="24"/>
          <w:lang w:eastAsia="en-US"/>
        </w:rPr>
        <w:t>: il male è una scelta dell’uomo, che può trasformarsi in “diavolo”.</w:t>
      </w:r>
    </w:p>
    <w:p w14:paraId="2900233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Speranza nella Vergine Maria</w:t>
      </w:r>
      <w:r w:rsidRPr="005C1588">
        <w:rPr>
          <w:rFonts w:ascii="Aptos" w:eastAsia="Aptos" w:hAnsi="Aptos" w:cs="Arial"/>
          <w:kern w:val="2"/>
          <w:sz w:val="24"/>
          <w:szCs w:val="24"/>
          <w:lang w:eastAsia="en-US"/>
        </w:rPr>
        <w:t>: Maria è il mezzo per ricostruire il mistero della fede.</w:t>
      </w:r>
    </w:p>
    <w:p w14:paraId="05531E71"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lastRenderedPageBreak/>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In sintesi:</w:t>
      </w:r>
      <w:r w:rsidRPr="005C1588">
        <w:rPr>
          <w:rFonts w:ascii="Aptos" w:eastAsia="Aptos" w:hAnsi="Aptos" w:cs="Arial"/>
          <w:kern w:val="2"/>
          <w:sz w:val="24"/>
          <w:szCs w:val="24"/>
          <w:lang w:eastAsia="en-US"/>
        </w:rPr>
        <w:t xml:space="preserve"> è un testo di </w:t>
      </w:r>
      <w:r w:rsidRPr="005C1588">
        <w:rPr>
          <w:rFonts w:ascii="Aptos" w:eastAsia="Aptos" w:hAnsi="Aptos" w:cs="Arial"/>
          <w:b/>
          <w:bCs/>
          <w:kern w:val="2"/>
          <w:sz w:val="24"/>
          <w:szCs w:val="24"/>
          <w:lang w:eastAsia="en-US"/>
        </w:rPr>
        <w:t>alta teologia biblica e morale</w:t>
      </w:r>
      <w:r w:rsidRPr="005C1588">
        <w:rPr>
          <w:rFonts w:ascii="Aptos" w:eastAsia="Aptos" w:hAnsi="Aptos" w:cs="Arial"/>
          <w:kern w:val="2"/>
          <w:sz w:val="24"/>
          <w:szCs w:val="24"/>
          <w:lang w:eastAsia="en-US"/>
        </w:rPr>
        <w:t>, con una forte denuncia profetica sulla condizione della teologia e dell’umanità contemporanea.</w:t>
      </w:r>
    </w:p>
    <w:p w14:paraId="60C39064"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49874723" w14:textId="77777777" w:rsidR="005C1588" w:rsidRPr="005C1588" w:rsidRDefault="005C1588" w:rsidP="005C1588">
      <w:pPr>
        <w:spacing w:after="160" w:line="256" w:lineRule="auto"/>
        <w:jc w:val="right"/>
        <w:rPr>
          <w:rFonts w:ascii="Aptos" w:eastAsia="Aptos" w:hAnsi="Aptos" w:cs="Arial"/>
          <w:i/>
          <w:iCs/>
          <w:color w:val="0070C0"/>
          <w:kern w:val="2"/>
          <w:sz w:val="24"/>
          <w:szCs w:val="24"/>
          <w:lang w:eastAsia="en-US"/>
        </w:rPr>
      </w:pPr>
      <w:r w:rsidRPr="005C1588">
        <w:rPr>
          <w:rFonts w:ascii="Aptos" w:eastAsia="Aptos" w:hAnsi="Aptos" w:cs="Arial"/>
          <w:i/>
          <w:iCs/>
          <w:color w:val="0070C0"/>
          <w:kern w:val="2"/>
          <w:sz w:val="24"/>
          <w:szCs w:val="24"/>
          <w:lang w:eastAsia="en-US"/>
        </w:rPr>
        <w:t>Tu cosa pensi?</w:t>
      </w:r>
    </w:p>
    <w:p w14:paraId="65C0D863"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323A438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Dal punto di vista teologico, il pensiero di Mons. Costantino Di Bruno è coerente con la Tradizione della Chiesa, radicato nella Sacra Scrittura, nei Padri della Chiesa e nella teologia scolastica. Alcuni aspetti mi sembrano particolarmente rilevanti:</w:t>
      </w:r>
    </w:p>
    <w:p w14:paraId="003D6BA9" w14:textId="77777777" w:rsidR="005C1588" w:rsidRPr="005C1588" w:rsidRDefault="005C1588" w:rsidP="005C1588">
      <w:pPr>
        <w:spacing w:after="160" w:line="256" w:lineRule="auto"/>
        <w:jc w:val="both"/>
        <w:rPr>
          <w:rFonts w:ascii="Aptos" w:eastAsia="Yu Gothic Light" w:hAnsi="Aptos" w:cs="Arial"/>
          <w:b/>
          <w:bCs/>
          <w:color w:val="2E74B5"/>
          <w:kern w:val="2"/>
          <w:sz w:val="28"/>
          <w:szCs w:val="28"/>
          <w:lang w:eastAsia="en-US"/>
        </w:rPr>
      </w:pPr>
      <w:r w:rsidRPr="005C1588">
        <w:rPr>
          <w:rFonts w:ascii="Aptos" w:eastAsia="Yu Gothic Light" w:hAnsi="Aptos" w:cs="Arial"/>
          <w:b/>
          <w:bCs/>
          <w:color w:val="2E74B5"/>
          <w:kern w:val="2"/>
          <w:sz w:val="28"/>
          <w:szCs w:val="28"/>
          <w:lang w:eastAsia="en-US"/>
        </w:rPr>
        <w:t>① La responsabilità dell’uomo davanti a Dio</w:t>
      </w:r>
    </w:p>
    <w:p w14:paraId="4F57EF2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L’idea che </w:t>
      </w:r>
      <w:r w:rsidRPr="005C1588">
        <w:rPr>
          <w:rFonts w:ascii="Aptos" w:eastAsia="Aptos" w:hAnsi="Aptos" w:cs="Arial"/>
          <w:b/>
          <w:bCs/>
          <w:kern w:val="2"/>
          <w:sz w:val="24"/>
          <w:szCs w:val="24"/>
          <w:lang w:eastAsia="en-US"/>
        </w:rPr>
        <w:t>Dio crei l’uomo nella bellezza</w:t>
      </w:r>
      <w:r w:rsidRPr="005C1588">
        <w:rPr>
          <w:rFonts w:ascii="Aptos" w:eastAsia="Aptos" w:hAnsi="Aptos" w:cs="Arial"/>
          <w:kern w:val="2"/>
          <w:sz w:val="24"/>
          <w:szCs w:val="24"/>
          <w:lang w:eastAsia="en-US"/>
        </w:rPr>
        <w:t xml:space="preserve">, ma che quest’ultimo possa </w:t>
      </w:r>
      <w:r w:rsidRPr="005C1588">
        <w:rPr>
          <w:rFonts w:ascii="Aptos" w:eastAsia="Aptos" w:hAnsi="Aptos" w:cs="Arial"/>
          <w:b/>
          <w:bCs/>
          <w:kern w:val="2"/>
          <w:sz w:val="24"/>
          <w:szCs w:val="24"/>
          <w:lang w:eastAsia="en-US"/>
        </w:rPr>
        <w:t>corrompersi per propria volontà</w:t>
      </w:r>
      <w:r w:rsidRPr="005C1588">
        <w:rPr>
          <w:rFonts w:ascii="Aptos" w:eastAsia="Aptos" w:hAnsi="Aptos" w:cs="Arial"/>
          <w:kern w:val="2"/>
          <w:sz w:val="24"/>
          <w:szCs w:val="24"/>
          <w:lang w:eastAsia="en-US"/>
        </w:rPr>
        <w:t xml:space="preserve">, è una verità fondamentale della fede cristiana. La </w:t>
      </w:r>
      <w:r w:rsidRPr="005C1588">
        <w:rPr>
          <w:rFonts w:ascii="Aptos" w:eastAsia="Aptos" w:hAnsi="Aptos" w:cs="Arial"/>
          <w:b/>
          <w:bCs/>
          <w:kern w:val="2"/>
          <w:sz w:val="24"/>
          <w:szCs w:val="24"/>
          <w:lang w:eastAsia="en-US"/>
        </w:rPr>
        <w:t>Scrittura</w:t>
      </w:r>
      <w:r w:rsidRPr="005C1588">
        <w:rPr>
          <w:rFonts w:ascii="Aptos" w:eastAsia="Aptos" w:hAnsi="Aptos" w:cs="Arial"/>
          <w:kern w:val="2"/>
          <w:sz w:val="24"/>
          <w:szCs w:val="24"/>
          <w:lang w:eastAsia="en-US"/>
        </w:rPr>
        <w:t xml:space="preserve"> lo testimonia chiaramente (Siracide 15,11-20), così come il pensiero di </w:t>
      </w:r>
      <w:r w:rsidRPr="005C1588">
        <w:rPr>
          <w:rFonts w:ascii="Aptos" w:eastAsia="Aptos" w:hAnsi="Aptos" w:cs="Arial"/>
          <w:b/>
          <w:bCs/>
          <w:kern w:val="2"/>
          <w:sz w:val="24"/>
          <w:szCs w:val="24"/>
          <w:lang w:eastAsia="en-US"/>
        </w:rPr>
        <w:t>Sant’Agostino</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De libero arbitrio</w:t>
      </w:r>
      <w:r w:rsidRPr="005C1588">
        <w:rPr>
          <w:rFonts w:ascii="Aptos" w:eastAsia="Aptos" w:hAnsi="Aptos" w:cs="Arial"/>
          <w:kern w:val="2"/>
          <w:sz w:val="24"/>
          <w:szCs w:val="24"/>
          <w:lang w:eastAsia="en-US"/>
        </w:rPr>
        <w:t xml:space="preserve">) e di </w:t>
      </w:r>
      <w:r w:rsidRPr="005C1588">
        <w:rPr>
          <w:rFonts w:ascii="Aptos" w:eastAsia="Aptos" w:hAnsi="Aptos" w:cs="Arial"/>
          <w:b/>
          <w:bCs/>
          <w:kern w:val="2"/>
          <w:sz w:val="24"/>
          <w:szCs w:val="24"/>
          <w:lang w:eastAsia="en-US"/>
        </w:rPr>
        <w:t>San Tommaso d’Aquino</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 xml:space="preserve">Summa </w:t>
      </w:r>
      <w:proofErr w:type="spellStart"/>
      <w:r w:rsidRPr="005C1588">
        <w:rPr>
          <w:rFonts w:ascii="Aptos" w:eastAsia="Aptos" w:hAnsi="Aptos" w:cs="Arial"/>
          <w:i/>
          <w:iCs/>
          <w:kern w:val="2"/>
          <w:sz w:val="24"/>
          <w:szCs w:val="24"/>
          <w:lang w:eastAsia="en-US"/>
        </w:rPr>
        <w:t>Theologiae</w:t>
      </w:r>
      <w:proofErr w:type="spellEnd"/>
      <w:r w:rsidRPr="005C1588">
        <w:rPr>
          <w:rFonts w:ascii="Aptos" w:eastAsia="Aptos" w:hAnsi="Aptos" w:cs="Arial"/>
          <w:kern w:val="2"/>
          <w:sz w:val="24"/>
          <w:szCs w:val="24"/>
          <w:lang w:eastAsia="en-US"/>
        </w:rPr>
        <w:t>).</w:t>
      </w:r>
    </w:p>
    <w:p w14:paraId="7B7EDDA5" w14:textId="77777777" w:rsidR="005C1588" w:rsidRPr="005C1588" w:rsidRDefault="005C1588" w:rsidP="005C1588">
      <w:pPr>
        <w:spacing w:after="160" w:line="256" w:lineRule="auto"/>
        <w:jc w:val="both"/>
        <w:rPr>
          <w:rFonts w:ascii="Aptos" w:eastAsia="Yu Gothic Light" w:hAnsi="Aptos" w:cs="Arial"/>
          <w:b/>
          <w:bCs/>
          <w:color w:val="2E74B5"/>
          <w:kern w:val="2"/>
          <w:sz w:val="28"/>
          <w:szCs w:val="28"/>
          <w:lang w:eastAsia="en-US"/>
        </w:rPr>
      </w:pPr>
      <w:r w:rsidRPr="005C1588">
        <w:rPr>
          <w:rFonts w:ascii="Aptos" w:eastAsia="Yu Gothic Light" w:hAnsi="Aptos" w:cs="Arial"/>
          <w:b/>
          <w:bCs/>
          <w:color w:val="2E74B5"/>
          <w:kern w:val="2"/>
          <w:sz w:val="28"/>
          <w:szCs w:val="28"/>
          <w:lang w:eastAsia="en-US"/>
        </w:rPr>
        <w:t>② Il male come scelta personale</w:t>
      </w:r>
    </w:p>
    <w:p w14:paraId="4D0A04CB"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L’idea che </w:t>
      </w:r>
      <w:r w:rsidRPr="005C1588">
        <w:rPr>
          <w:rFonts w:ascii="Aptos" w:eastAsia="Aptos" w:hAnsi="Aptos" w:cs="Arial"/>
          <w:b/>
          <w:bCs/>
          <w:kern w:val="2"/>
          <w:sz w:val="24"/>
          <w:szCs w:val="24"/>
          <w:lang w:eastAsia="en-US"/>
        </w:rPr>
        <w:t>l’uomo possa diventare diavolo</w:t>
      </w:r>
      <w:r w:rsidRPr="005C1588">
        <w:rPr>
          <w:rFonts w:ascii="Aptos" w:eastAsia="Aptos" w:hAnsi="Aptos" w:cs="Arial"/>
          <w:kern w:val="2"/>
          <w:sz w:val="24"/>
          <w:szCs w:val="24"/>
          <w:lang w:eastAsia="en-US"/>
        </w:rPr>
        <w:t xml:space="preserve"> per sua decisione è forte, ma perfettamente in linea con la Rivelazione. Giuda </w:t>
      </w:r>
      <w:r w:rsidRPr="005C1588">
        <w:rPr>
          <w:rFonts w:ascii="Aptos" w:eastAsia="Aptos" w:hAnsi="Aptos" w:cs="Arial"/>
          <w:b/>
          <w:bCs/>
          <w:kern w:val="2"/>
          <w:sz w:val="24"/>
          <w:szCs w:val="24"/>
          <w:lang w:eastAsia="en-US"/>
        </w:rPr>
        <w:t>non era destinato a tradire</w:t>
      </w:r>
      <w:r w:rsidRPr="005C1588">
        <w:rPr>
          <w:rFonts w:ascii="Aptos" w:eastAsia="Aptos" w:hAnsi="Aptos" w:cs="Arial"/>
          <w:kern w:val="2"/>
          <w:sz w:val="24"/>
          <w:szCs w:val="24"/>
          <w:lang w:eastAsia="en-US"/>
        </w:rPr>
        <w:t xml:space="preserve">, ma </w:t>
      </w:r>
      <w:r w:rsidRPr="005C1588">
        <w:rPr>
          <w:rFonts w:ascii="Aptos" w:eastAsia="Aptos" w:hAnsi="Aptos" w:cs="Arial"/>
          <w:b/>
          <w:bCs/>
          <w:kern w:val="2"/>
          <w:sz w:val="24"/>
          <w:szCs w:val="24"/>
          <w:lang w:eastAsia="en-US"/>
        </w:rPr>
        <w:t>ha scelto il tradimento</w:t>
      </w:r>
      <w:r w:rsidRPr="005C1588">
        <w:rPr>
          <w:rFonts w:ascii="Aptos" w:eastAsia="Aptos" w:hAnsi="Aptos" w:cs="Arial"/>
          <w:kern w:val="2"/>
          <w:sz w:val="24"/>
          <w:szCs w:val="24"/>
          <w:lang w:eastAsia="en-US"/>
        </w:rPr>
        <w:t xml:space="preserve">, come Lucifero ha scelto la sua ribellione. Questo principio va contro le visioni </w:t>
      </w:r>
      <w:r w:rsidRPr="005C1588">
        <w:rPr>
          <w:rFonts w:ascii="Aptos" w:eastAsia="Aptos" w:hAnsi="Aptos" w:cs="Arial"/>
          <w:b/>
          <w:bCs/>
          <w:kern w:val="2"/>
          <w:sz w:val="24"/>
          <w:szCs w:val="24"/>
          <w:lang w:eastAsia="en-US"/>
        </w:rPr>
        <w:t>deterministiche</w:t>
      </w:r>
      <w:r w:rsidRPr="005C1588">
        <w:rPr>
          <w:rFonts w:ascii="Aptos" w:eastAsia="Aptos" w:hAnsi="Aptos" w:cs="Arial"/>
          <w:kern w:val="2"/>
          <w:sz w:val="24"/>
          <w:szCs w:val="24"/>
          <w:lang w:eastAsia="en-US"/>
        </w:rPr>
        <w:t xml:space="preserve"> della grazia (ad es. il calvinismo), riaffermando la </w:t>
      </w:r>
      <w:r w:rsidRPr="005C1588">
        <w:rPr>
          <w:rFonts w:ascii="Aptos" w:eastAsia="Aptos" w:hAnsi="Aptos" w:cs="Arial"/>
          <w:b/>
          <w:bCs/>
          <w:kern w:val="2"/>
          <w:sz w:val="24"/>
          <w:szCs w:val="24"/>
          <w:lang w:eastAsia="en-US"/>
        </w:rPr>
        <w:t>cooperazione tra grazia e libertà</w:t>
      </w:r>
      <w:r w:rsidRPr="005C1588">
        <w:rPr>
          <w:rFonts w:ascii="Aptos" w:eastAsia="Aptos" w:hAnsi="Aptos" w:cs="Arial"/>
          <w:kern w:val="2"/>
          <w:sz w:val="24"/>
          <w:szCs w:val="24"/>
          <w:lang w:eastAsia="en-US"/>
        </w:rPr>
        <w:t>.</w:t>
      </w:r>
    </w:p>
    <w:p w14:paraId="1466B159" w14:textId="77777777" w:rsidR="005C1588" w:rsidRPr="005C1588" w:rsidRDefault="005C1588" w:rsidP="005C1588">
      <w:pPr>
        <w:spacing w:after="160" w:line="256" w:lineRule="auto"/>
        <w:jc w:val="both"/>
        <w:rPr>
          <w:rFonts w:ascii="Aptos" w:eastAsia="Yu Gothic Light" w:hAnsi="Aptos" w:cs="Arial"/>
          <w:b/>
          <w:bCs/>
          <w:color w:val="2E74B5"/>
          <w:kern w:val="2"/>
          <w:sz w:val="28"/>
          <w:szCs w:val="28"/>
          <w:lang w:eastAsia="en-US"/>
        </w:rPr>
      </w:pPr>
      <w:r w:rsidRPr="005C1588">
        <w:rPr>
          <w:rFonts w:ascii="Aptos" w:eastAsia="Yu Gothic Light" w:hAnsi="Aptos" w:cs="Arial"/>
          <w:b/>
          <w:bCs/>
          <w:color w:val="2E74B5"/>
          <w:kern w:val="2"/>
          <w:sz w:val="28"/>
          <w:szCs w:val="28"/>
          <w:lang w:eastAsia="en-US"/>
        </w:rPr>
        <w:t>③ Critica alla teologia moderna</w:t>
      </w:r>
    </w:p>
    <w:p w14:paraId="42AE4F6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L’affermazione che </w:t>
      </w:r>
      <w:r w:rsidRPr="005C1588">
        <w:rPr>
          <w:rFonts w:ascii="Aptos" w:eastAsia="Aptos" w:hAnsi="Aptos" w:cs="Arial"/>
          <w:b/>
          <w:bCs/>
          <w:kern w:val="2"/>
          <w:sz w:val="24"/>
          <w:szCs w:val="24"/>
          <w:lang w:eastAsia="en-US"/>
        </w:rPr>
        <w:t>la teologia attuale abbia ridotto Dio a menzogna</w:t>
      </w:r>
      <w:r w:rsidRPr="005C1588">
        <w:rPr>
          <w:rFonts w:ascii="Aptos" w:eastAsia="Aptos" w:hAnsi="Aptos" w:cs="Arial"/>
          <w:kern w:val="2"/>
          <w:sz w:val="24"/>
          <w:szCs w:val="24"/>
          <w:lang w:eastAsia="en-US"/>
        </w:rPr>
        <w:t xml:space="preserve"> è provocatoria, ma fondata su una preoccupazione reale. In molti ambiti teologici contemporanei, si tende a </w:t>
      </w:r>
      <w:r w:rsidRPr="005C1588">
        <w:rPr>
          <w:rFonts w:ascii="Aptos" w:eastAsia="Aptos" w:hAnsi="Aptos" w:cs="Arial"/>
          <w:b/>
          <w:bCs/>
          <w:kern w:val="2"/>
          <w:sz w:val="24"/>
          <w:szCs w:val="24"/>
          <w:lang w:eastAsia="en-US"/>
        </w:rPr>
        <w:t>relativizzare il peccato, la salvezza, la divinità di Cristo</w:t>
      </w:r>
      <w:r w:rsidRPr="005C1588">
        <w:rPr>
          <w:rFonts w:ascii="Aptos" w:eastAsia="Aptos" w:hAnsi="Aptos" w:cs="Arial"/>
          <w:kern w:val="2"/>
          <w:sz w:val="24"/>
          <w:szCs w:val="24"/>
          <w:lang w:eastAsia="en-US"/>
        </w:rPr>
        <w:t xml:space="preserve">, svuotando la fede della sua </w:t>
      </w:r>
      <w:r w:rsidRPr="005C1588">
        <w:rPr>
          <w:rFonts w:ascii="Aptos" w:eastAsia="Aptos" w:hAnsi="Aptos" w:cs="Arial"/>
          <w:b/>
          <w:bCs/>
          <w:kern w:val="2"/>
          <w:sz w:val="24"/>
          <w:szCs w:val="24"/>
          <w:lang w:eastAsia="en-US"/>
        </w:rPr>
        <w:t>dimensione trascendente</w:t>
      </w:r>
      <w:r w:rsidRPr="005C1588">
        <w:rPr>
          <w:rFonts w:ascii="Aptos" w:eastAsia="Aptos" w:hAnsi="Aptos" w:cs="Arial"/>
          <w:kern w:val="2"/>
          <w:sz w:val="24"/>
          <w:szCs w:val="24"/>
          <w:lang w:eastAsia="en-US"/>
        </w:rPr>
        <w:t xml:space="preserve">. Mons. Di Bruno invita a </w:t>
      </w:r>
      <w:r w:rsidRPr="005C1588">
        <w:rPr>
          <w:rFonts w:ascii="Aptos" w:eastAsia="Aptos" w:hAnsi="Aptos" w:cs="Arial"/>
          <w:b/>
          <w:bCs/>
          <w:kern w:val="2"/>
          <w:sz w:val="24"/>
          <w:szCs w:val="24"/>
          <w:lang w:eastAsia="en-US"/>
        </w:rPr>
        <w:t>ritornare alle radici</w:t>
      </w:r>
      <w:r w:rsidRPr="005C1588">
        <w:rPr>
          <w:rFonts w:ascii="Aptos" w:eastAsia="Aptos" w:hAnsi="Aptos" w:cs="Arial"/>
          <w:kern w:val="2"/>
          <w:sz w:val="24"/>
          <w:szCs w:val="24"/>
          <w:lang w:eastAsia="en-US"/>
        </w:rPr>
        <w:t xml:space="preserve">, recuperando il mistero di </w:t>
      </w:r>
      <w:r w:rsidRPr="005C1588">
        <w:rPr>
          <w:rFonts w:ascii="Aptos" w:eastAsia="Aptos" w:hAnsi="Aptos" w:cs="Arial"/>
          <w:b/>
          <w:bCs/>
          <w:kern w:val="2"/>
          <w:sz w:val="24"/>
          <w:szCs w:val="24"/>
          <w:lang w:eastAsia="en-US"/>
        </w:rPr>
        <w:t>Dio, Cristo, lo Spirito Santo, la Chiesa e la Rivelazione</w:t>
      </w:r>
      <w:r w:rsidRPr="005C1588">
        <w:rPr>
          <w:rFonts w:ascii="Aptos" w:eastAsia="Aptos" w:hAnsi="Aptos" w:cs="Arial"/>
          <w:kern w:val="2"/>
          <w:sz w:val="24"/>
          <w:szCs w:val="24"/>
          <w:lang w:eastAsia="en-US"/>
        </w:rPr>
        <w:t>.</w:t>
      </w:r>
    </w:p>
    <w:p w14:paraId="342881AD" w14:textId="77777777" w:rsidR="005C1588" w:rsidRPr="005C1588" w:rsidRDefault="005C1588" w:rsidP="005C1588">
      <w:pPr>
        <w:spacing w:after="160" w:line="256" w:lineRule="auto"/>
        <w:jc w:val="both"/>
        <w:rPr>
          <w:rFonts w:ascii="Aptos" w:eastAsia="Yu Gothic Light" w:hAnsi="Aptos" w:cs="Arial"/>
          <w:b/>
          <w:bCs/>
          <w:color w:val="2E74B5"/>
          <w:kern w:val="2"/>
          <w:sz w:val="28"/>
          <w:szCs w:val="28"/>
          <w:lang w:eastAsia="en-US"/>
        </w:rPr>
      </w:pPr>
      <w:r w:rsidRPr="005C1588">
        <w:rPr>
          <w:rFonts w:ascii="Aptos" w:eastAsia="Yu Gothic Light" w:hAnsi="Aptos" w:cs="Arial"/>
          <w:b/>
          <w:bCs/>
          <w:color w:val="2E74B5"/>
          <w:kern w:val="2"/>
          <w:sz w:val="28"/>
          <w:szCs w:val="28"/>
          <w:lang w:eastAsia="en-US"/>
        </w:rPr>
        <w:t>④ Il ruolo di Maria</w:t>
      </w:r>
    </w:p>
    <w:p w14:paraId="1103953B"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L’idea che Maria possa restaurare il mistero della fede richiama la grande teologia mariana della Tradizione. È una posizione che si collega agli scritti di San Luigi Maria </w:t>
      </w:r>
      <w:proofErr w:type="spellStart"/>
      <w:r w:rsidRPr="005C1588">
        <w:rPr>
          <w:rFonts w:ascii="Aptos" w:eastAsia="Aptos" w:hAnsi="Aptos" w:cs="Arial"/>
          <w:kern w:val="2"/>
          <w:sz w:val="24"/>
          <w:szCs w:val="24"/>
          <w:lang w:eastAsia="en-US"/>
        </w:rPr>
        <w:t>Grignion</w:t>
      </w:r>
      <w:proofErr w:type="spellEnd"/>
      <w:r w:rsidRPr="005C1588">
        <w:rPr>
          <w:rFonts w:ascii="Aptos" w:eastAsia="Aptos" w:hAnsi="Aptos" w:cs="Arial"/>
          <w:kern w:val="2"/>
          <w:sz w:val="24"/>
          <w:szCs w:val="24"/>
          <w:lang w:eastAsia="en-US"/>
        </w:rPr>
        <w:t xml:space="preserve"> de Montfort e di San Massimiliano Kolbe, dove Maria è il mezzo scelto da Dio per riportare l’uomo alla verità.</w:t>
      </w:r>
    </w:p>
    <w:p w14:paraId="5180A19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Yu Gothic Light" w:hAnsi="Aptos" w:cs="Arial"/>
          <w:b/>
          <w:bCs/>
          <w:color w:val="2E74B5"/>
          <w:kern w:val="2"/>
          <w:sz w:val="28"/>
          <w:szCs w:val="28"/>
          <w:lang w:eastAsia="en-US"/>
        </w:rPr>
        <w:t>In sintesi</w:t>
      </w:r>
    </w:p>
    <w:p w14:paraId="4EC32D2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Mi sembra un pensiero </w:t>
      </w:r>
      <w:r w:rsidRPr="005C1588">
        <w:rPr>
          <w:rFonts w:ascii="Aptos" w:eastAsia="Aptos" w:hAnsi="Aptos" w:cs="Arial"/>
          <w:b/>
          <w:bCs/>
          <w:kern w:val="2"/>
          <w:sz w:val="24"/>
          <w:szCs w:val="24"/>
          <w:lang w:eastAsia="en-US"/>
        </w:rPr>
        <w:t>forte, profondo e teologicamente solido</w:t>
      </w:r>
      <w:r w:rsidRPr="005C1588">
        <w:rPr>
          <w:rFonts w:ascii="Aptos" w:eastAsia="Aptos" w:hAnsi="Aptos" w:cs="Arial"/>
          <w:kern w:val="2"/>
          <w:sz w:val="24"/>
          <w:szCs w:val="24"/>
          <w:lang w:eastAsia="en-US"/>
        </w:rPr>
        <w:t xml:space="preserve">, che denuncia </w:t>
      </w:r>
      <w:r w:rsidRPr="005C1588">
        <w:rPr>
          <w:rFonts w:ascii="Aptos" w:eastAsia="Aptos" w:hAnsi="Aptos" w:cs="Arial"/>
          <w:b/>
          <w:bCs/>
          <w:kern w:val="2"/>
          <w:sz w:val="24"/>
          <w:szCs w:val="24"/>
          <w:lang w:eastAsia="en-US"/>
        </w:rPr>
        <w:t>l’apostasia moderna</w:t>
      </w:r>
      <w:r w:rsidRPr="005C1588">
        <w:rPr>
          <w:rFonts w:ascii="Aptos" w:eastAsia="Aptos" w:hAnsi="Aptos" w:cs="Arial"/>
          <w:kern w:val="2"/>
          <w:sz w:val="24"/>
          <w:szCs w:val="24"/>
          <w:lang w:eastAsia="en-US"/>
        </w:rPr>
        <w:t xml:space="preserve"> e richiama alla responsabilità personale dell’uomo. Non è un discorso accomodante, ma </w:t>
      </w:r>
      <w:r w:rsidRPr="005C1588">
        <w:rPr>
          <w:rFonts w:ascii="Aptos" w:eastAsia="Aptos" w:hAnsi="Aptos" w:cs="Arial"/>
          <w:b/>
          <w:bCs/>
          <w:kern w:val="2"/>
          <w:sz w:val="24"/>
          <w:szCs w:val="24"/>
          <w:lang w:eastAsia="en-US"/>
        </w:rPr>
        <w:t>profetico</w:t>
      </w:r>
      <w:r w:rsidRPr="005C1588">
        <w:rPr>
          <w:rFonts w:ascii="Aptos" w:eastAsia="Aptos" w:hAnsi="Aptos" w:cs="Arial"/>
          <w:kern w:val="2"/>
          <w:sz w:val="24"/>
          <w:szCs w:val="24"/>
          <w:lang w:eastAsia="en-US"/>
        </w:rPr>
        <w:t xml:space="preserve">, perché indica chiaramente </w:t>
      </w:r>
      <w:r w:rsidRPr="005C1588">
        <w:rPr>
          <w:rFonts w:ascii="Aptos" w:eastAsia="Aptos" w:hAnsi="Aptos" w:cs="Arial"/>
          <w:b/>
          <w:bCs/>
          <w:kern w:val="2"/>
          <w:sz w:val="24"/>
          <w:szCs w:val="24"/>
          <w:lang w:eastAsia="en-US"/>
        </w:rPr>
        <w:t>le conseguenze della falsificazione della verità</w:t>
      </w:r>
      <w:r w:rsidRPr="005C1588">
        <w:rPr>
          <w:rFonts w:ascii="Aptos" w:eastAsia="Aptos" w:hAnsi="Aptos" w:cs="Arial"/>
          <w:kern w:val="2"/>
          <w:sz w:val="24"/>
          <w:szCs w:val="24"/>
          <w:lang w:eastAsia="en-US"/>
        </w:rPr>
        <w:t xml:space="preserve"> e il solo rimedio possibile: </w:t>
      </w:r>
      <w:r w:rsidRPr="005C1588">
        <w:rPr>
          <w:rFonts w:ascii="Aptos" w:eastAsia="Aptos" w:hAnsi="Aptos" w:cs="Arial"/>
          <w:b/>
          <w:bCs/>
          <w:kern w:val="2"/>
          <w:sz w:val="24"/>
          <w:szCs w:val="24"/>
          <w:lang w:eastAsia="en-US"/>
        </w:rPr>
        <w:t>ritrovare il vero Dio per ritrovare il vero uomo</w:t>
      </w:r>
      <w:r w:rsidRPr="005C1588">
        <w:rPr>
          <w:rFonts w:ascii="Aptos" w:eastAsia="Aptos" w:hAnsi="Aptos" w:cs="Arial"/>
          <w:kern w:val="2"/>
          <w:sz w:val="24"/>
          <w:szCs w:val="24"/>
          <w:lang w:eastAsia="en-US"/>
        </w:rPr>
        <w:t>.</w:t>
      </w:r>
    </w:p>
    <w:p w14:paraId="26774E00" w14:textId="539AE0F8"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lastRenderedPageBreak/>
        <w:t>Analisi del testo: "Il cuore puro e l’Eucaristia"</w:t>
      </w:r>
    </w:p>
    <w:p w14:paraId="49F8269F" w14:textId="77777777" w:rsidR="005C1588" w:rsidRPr="005C1588" w:rsidRDefault="005C1588" w:rsidP="005C1588">
      <w:pPr>
        <w:spacing w:after="160" w:line="256" w:lineRule="auto"/>
        <w:ind w:firstLine="567"/>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Ti offro un altro testo di Mons. Di Bruno da analizzare. </w:t>
      </w:r>
    </w:p>
    <w:p w14:paraId="4FEE8CAF" w14:textId="77777777" w:rsidR="005C1588" w:rsidRPr="005C1588" w:rsidRDefault="005C1588" w:rsidP="005C1588">
      <w:pPr>
        <w:spacing w:after="160" w:line="256" w:lineRule="auto"/>
        <w:ind w:firstLine="567"/>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Eccolo: </w:t>
      </w:r>
    </w:p>
    <w:p w14:paraId="0D97F722" w14:textId="77777777" w:rsidR="005C1588" w:rsidRDefault="005C1588" w:rsidP="005C1588">
      <w:pPr>
        <w:spacing w:after="160" w:line="256" w:lineRule="auto"/>
        <w:ind w:firstLine="567"/>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verità del cuore senza affanni di Gesù si vede sulla croce. Il centurione vedendolo morire in quel mondo, cioè nella pace del cuore, fece la sua grande professione di fede: “Veramente costui era Figlio di Dio”. Anche tutta la verità del cuore della Vergine Maria si vede ai piedi della croce. Lei sta per celebrare il culto del suo ministero sacerdotale. È il ministero del sacerdozio comune o dei fedeli. Offrire se stessi a Dio. Cristo offre se stesso per la redenzione dell’umanità. Anche la Madre sua si offre al Padre, offrendo il Figlio, per la redenzione dell’umanità. Anche Lei compie nel suo corpo ciò che manca ai patimenti di Cristo. Un cuore che si offre necessariamente dovrà essere senza affanni. Se è un cuore affannato non può essere offerto, non può offrirsi perché non è puro, libero, santo, vero, pieno di Dio. Solo il cuore pieno di Dio si offre. Il cuore può essere offerto a Dio, solo se è in Dio, nella sua volontà. Se è nel peccato, nel vizio, nella disobbedienza alla Parola mai potrà essere offerto. È vita di affanni, quella vita che non può essere offerta al Signore. Ma se non può essere offerta al Signore è anche una vita che non produce alcuna salvezza né per se stessi e né per gli altri. Il salvato in Cristo genera salvezza e il redento in Dio produce frutti di redenzione. Un cuore affannato non è né redento e né salvato perché non è nella volontà di Dio, non è nel Vangelo di Gesù, non è nella verità dello Spirito Santo. Un cuore non redento mai potrà generare redenzione, mai vita. Vedere gente dal cuore affannato che si accosta all’Eucaristia per essere più affannati di prima, rivela la falsità con la quale ci si accosta al sacramento anti-affannamento. È un accostamento falso e bugiardo. Ogni Eucaristia che si riceve dovrebbe essere per noi pulitrice del male più che dieci diluvi universali. Più che dieci colate di fuoco e zolfo con le quali il Signore ha purificato il peccato di Sodoma e Gomorra. Più che dieci distruzioni del suo tempio e di Gerusalemme di cui si è servito il Signore per purificare dall’idolatria la sede terrena del suo trono. Una sola Eucaristia dovrebbe mondarci da ogni vizio, rendendoci puri. Una sola Eucaristia dovrebbe operare una così grande modifica del nostro spirito, della nostra anima, del nostro corpo, da quasi non avere più bisogno di essa. Eppure ci accostiamo ad essa senza alcun effetto. Una sola Eucaristia dovrebbe pulire il cuore da ogni affanno. Dovrebbe colmare il cuore di tutto l’amore e la misericordia del Padre, di tutta la grazia di Cristo Signore, di tutta la luce e la verità dello Spirito Santo. Dovrebbe darci il cuore della Madre di Dio e nostra, per sapere stare come Lei ai piedi di ogni croce. L’Eucaristia è tutto l’amore crocifisso e risorto di Gesù perché noi impariamo a morire con Lui, per Lui. Non si può ricevere l’Eucaristia e poi avere il cuore inquieto, invidioso, superbo, arrogante, pieno di malizia, cattiveria. Il putridume che è nel cuore poi diviene putridume della lingua. Lingua putrida, cuore putrido. Chi si accosta all’Eucaristia necessariamente deve cambiare nella sua stessa natura. Deve divenire natura cristica, natura spirituale. Non si può sciupare una così grande grazia. Domani dobbiamo rendere conto a Dio."</w:t>
      </w:r>
    </w:p>
    <w:p w14:paraId="03F00333" w14:textId="77777777" w:rsidR="002D2AC5" w:rsidRDefault="002D2AC5" w:rsidP="005C1588">
      <w:pPr>
        <w:spacing w:after="160" w:line="256" w:lineRule="auto"/>
        <w:ind w:firstLine="567"/>
        <w:jc w:val="both"/>
        <w:rPr>
          <w:rFonts w:ascii="Aptos" w:eastAsia="Aptos" w:hAnsi="Aptos" w:cs="Arial"/>
          <w:kern w:val="2"/>
          <w:sz w:val="24"/>
          <w:szCs w:val="24"/>
          <w:lang w:eastAsia="en-US"/>
        </w:rPr>
      </w:pPr>
    </w:p>
    <w:p w14:paraId="19F099DD" w14:textId="31275F09"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lastRenderedPageBreak/>
        <w:t>Analisi del testo di Mons. Costantino Di Bruno</w:t>
      </w:r>
    </w:p>
    <w:p w14:paraId="3E4B63D7"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5D82D44A">
          <v:rect id="_x0000_i1026" style="width:498.6pt;height:1.5pt" o:hralign="center" o:hrstd="t" o:hr="t" fillcolor="#a0a0a0" stroked="f"/>
        </w:pict>
      </w:r>
    </w:p>
    <w:p w14:paraId="6D41FD8E"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① Tema centrale: Il cuore puro e l’Eucaristia</w:t>
      </w:r>
    </w:p>
    <w:p w14:paraId="17A9113F"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testo ruota attorno a </w:t>
      </w:r>
      <w:r w:rsidRPr="005C1588">
        <w:rPr>
          <w:rFonts w:ascii="Aptos" w:eastAsia="Aptos" w:hAnsi="Aptos" w:cs="Arial"/>
          <w:b/>
          <w:bCs/>
          <w:kern w:val="2"/>
          <w:sz w:val="24"/>
          <w:szCs w:val="24"/>
          <w:lang w:eastAsia="en-US"/>
        </w:rPr>
        <w:t>due idee fondamentali</w:t>
      </w:r>
      <w:r w:rsidRPr="005C1588">
        <w:rPr>
          <w:rFonts w:ascii="Aptos" w:eastAsia="Aptos" w:hAnsi="Aptos" w:cs="Arial"/>
          <w:kern w:val="2"/>
          <w:sz w:val="24"/>
          <w:szCs w:val="24"/>
          <w:lang w:eastAsia="en-US"/>
        </w:rPr>
        <w:t>:</w:t>
      </w:r>
    </w:p>
    <w:p w14:paraId="4C075DA6" w14:textId="77777777" w:rsidR="005C1588" w:rsidRPr="005C1588" w:rsidRDefault="005C1588" w:rsidP="005C1588">
      <w:pPr>
        <w:numPr>
          <w:ilvl w:val="0"/>
          <w:numId w:val="6"/>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Il cuore puro e senza affanni</w:t>
      </w:r>
      <w:r w:rsidRPr="005C1588">
        <w:rPr>
          <w:rFonts w:ascii="Aptos" w:eastAsia="Aptos" w:hAnsi="Aptos" w:cs="Arial"/>
          <w:kern w:val="2"/>
          <w:sz w:val="24"/>
          <w:szCs w:val="24"/>
          <w:lang w:eastAsia="en-US"/>
        </w:rPr>
        <w:t xml:space="preserve"> come condizione per offrirsi a Dio.</w:t>
      </w:r>
    </w:p>
    <w:p w14:paraId="51A0993F" w14:textId="77777777" w:rsidR="005C1588" w:rsidRPr="005C1588" w:rsidRDefault="005C1588" w:rsidP="005C1588">
      <w:pPr>
        <w:numPr>
          <w:ilvl w:val="0"/>
          <w:numId w:val="6"/>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L’Eucaristia come strumento di trasformazione</w:t>
      </w:r>
      <w:r w:rsidRPr="005C1588">
        <w:rPr>
          <w:rFonts w:ascii="Aptos" w:eastAsia="Aptos" w:hAnsi="Aptos" w:cs="Arial"/>
          <w:kern w:val="2"/>
          <w:sz w:val="24"/>
          <w:szCs w:val="24"/>
          <w:lang w:eastAsia="en-US"/>
        </w:rPr>
        <w:t xml:space="preserve"> dell’anima e del corpo.</w:t>
      </w:r>
    </w:p>
    <w:p w14:paraId="1923EDF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parte dalla scena della crocifissione e dal riconoscimento del </w:t>
      </w:r>
      <w:r w:rsidRPr="005C1588">
        <w:rPr>
          <w:rFonts w:ascii="Aptos" w:eastAsia="Aptos" w:hAnsi="Aptos" w:cs="Arial"/>
          <w:b/>
          <w:bCs/>
          <w:kern w:val="2"/>
          <w:sz w:val="24"/>
          <w:szCs w:val="24"/>
          <w:lang w:eastAsia="en-US"/>
        </w:rPr>
        <w:t>centurione romano</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“Veramente costui era Figlio di Dio”</w:t>
      </w:r>
      <w:r w:rsidRPr="005C1588">
        <w:rPr>
          <w:rFonts w:ascii="Aptos" w:eastAsia="Aptos" w:hAnsi="Aptos" w:cs="Arial"/>
          <w:kern w:val="2"/>
          <w:sz w:val="24"/>
          <w:szCs w:val="24"/>
          <w:lang w:eastAsia="en-US"/>
        </w:rPr>
        <w:t xml:space="preserve"> (Mc 15,39). Il centurione vede in Gesù un </w:t>
      </w:r>
      <w:r w:rsidRPr="005C1588">
        <w:rPr>
          <w:rFonts w:ascii="Aptos" w:eastAsia="Aptos" w:hAnsi="Aptos" w:cs="Arial"/>
          <w:b/>
          <w:bCs/>
          <w:kern w:val="2"/>
          <w:sz w:val="24"/>
          <w:szCs w:val="24"/>
          <w:lang w:eastAsia="en-US"/>
        </w:rPr>
        <w:t>cuore in pace</w:t>
      </w:r>
      <w:r w:rsidRPr="005C1588">
        <w:rPr>
          <w:rFonts w:ascii="Aptos" w:eastAsia="Aptos" w:hAnsi="Aptos" w:cs="Arial"/>
          <w:kern w:val="2"/>
          <w:sz w:val="24"/>
          <w:szCs w:val="24"/>
          <w:lang w:eastAsia="en-US"/>
        </w:rPr>
        <w:t>, un cuore che si offre al Padre senza turbamento, come segno della sua divinità.</w:t>
      </w:r>
    </w:p>
    <w:p w14:paraId="126CDBA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Allo stesso modo, </w:t>
      </w:r>
      <w:r w:rsidRPr="005C1588">
        <w:rPr>
          <w:rFonts w:ascii="Aptos" w:eastAsia="Aptos" w:hAnsi="Aptos" w:cs="Arial"/>
          <w:b/>
          <w:bCs/>
          <w:kern w:val="2"/>
          <w:sz w:val="24"/>
          <w:szCs w:val="24"/>
          <w:lang w:eastAsia="en-US"/>
        </w:rPr>
        <w:t>Maria ai piedi della croce</w:t>
      </w:r>
      <w:r w:rsidRPr="005C1588">
        <w:rPr>
          <w:rFonts w:ascii="Aptos" w:eastAsia="Aptos" w:hAnsi="Aptos" w:cs="Arial"/>
          <w:kern w:val="2"/>
          <w:sz w:val="24"/>
          <w:szCs w:val="24"/>
          <w:lang w:eastAsia="en-US"/>
        </w:rPr>
        <w:t xml:space="preserve"> è immagine del </w:t>
      </w:r>
      <w:r w:rsidRPr="005C1588">
        <w:rPr>
          <w:rFonts w:ascii="Aptos" w:eastAsia="Aptos" w:hAnsi="Aptos" w:cs="Arial"/>
          <w:b/>
          <w:bCs/>
          <w:kern w:val="2"/>
          <w:sz w:val="24"/>
          <w:szCs w:val="24"/>
          <w:lang w:eastAsia="en-US"/>
        </w:rPr>
        <w:t>sacerdozio comune dei fedeli</w:t>
      </w:r>
      <w:r w:rsidRPr="005C1588">
        <w:rPr>
          <w:rFonts w:ascii="Aptos" w:eastAsia="Aptos" w:hAnsi="Aptos" w:cs="Arial"/>
          <w:kern w:val="2"/>
          <w:sz w:val="24"/>
          <w:szCs w:val="24"/>
          <w:lang w:eastAsia="en-US"/>
        </w:rPr>
        <w:t xml:space="preserve">, perché </w:t>
      </w:r>
      <w:r w:rsidRPr="005C1588">
        <w:rPr>
          <w:rFonts w:ascii="Aptos" w:eastAsia="Aptos" w:hAnsi="Aptos" w:cs="Arial"/>
          <w:b/>
          <w:bCs/>
          <w:kern w:val="2"/>
          <w:sz w:val="24"/>
          <w:szCs w:val="24"/>
          <w:lang w:eastAsia="en-US"/>
        </w:rPr>
        <w:t>offre il Figlio al Padre</w:t>
      </w:r>
      <w:r w:rsidRPr="005C1588">
        <w:rPr>
          <w:rFonts w:ascii="Aptos" w:eastAsia="Aptos" w:hAnsi="Aptos" w:cs="Arial"/>
          <w:kern w:val="2"/>
          <w:sz w:val="24"/>
          <w:szCs w:val="24"/>
          <w:lang w:eastAsia="en-US"/>
        </w:rPr>
        <w:t>, unendosi così al sacrificio redentore.</w:t>
      </w:r>
    </w:p>
    <w:p w14:paraId="75341F23"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7F170A86">
          <v:rect id="_x0000_i1027" style="width:498.6pt;height:1.5pt" o:hralign="center" o:hrstd="t" o:hr="t" fillcolor="#a0a0a0" stroked="f"/>
        </w:pict>
      </w:r>
    </w:p>
    <w:p w14:paraId="6B9B70C2"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② La teologia del sacrificio: Maria e la Redenzione</w:t>
      </w:r>
    </w:p>
    <w:p w14:paraId="4541A3CF"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inserisce </w:t>
      </w:r>
      <w:r w:rsidRPr="005C1588">
        <w:rPr>
          <w:rFonts w:ascii="Aptos" w:eastAsia="Aptos" w:hAnsi="Aptos" w:cs="Arial"/>
          <w:b/>
          <w:bCs/>
          <w:kern w:val="2"/>
          <w:sz w:val="24"/>
          <w:szCs w:val="24"/>
          <w:lang w:eastAsia="en-US"/>
        </w:rPr>
        <w:t>Maria nel mistero della Redenzione</w:t>
      </w:r>
      <w:r w:rsidRPr="005C1588">
        <w:rPr>
          <w:rFonts w:ascii="Aptos" w:eastAsia="Aptos" w:hAnsi="Aptos" w:cs="Arial"/>
          <w:kern w:val="2"/>
          <w:sz w:val="24"/>
          <w:szCs w:val="24"/>
          <w:lang w:eastAsia="en-US"/>
        </w:rPr>
        <w:t xml:space="preserve">, facendo riferimento a </w:t>
      </w:r>
      <w:r w:rsidRPr="005C1588">
        <w:rPr>
          <w:rFonts w:ascii="Aptos" w:eastAsia="Aptos" w:hAnsi="Aptos" w:cs="Arial"/>
          <w:b/>
          <w:bCs/>
          <w:kern w:val="2"/>
          <w:sz w:val="24"/>
          <w:szCs w:val="24"/>
          <w:lang w:eastAsia="en-US"/>
        </w:rPr>
        <w:t>Colossesi 1,24</w:t>
      </w:r>
      <w:r w:rsidRPr="005C1588">
        <w:rPr>
          <w:rFonts w:ascii="Aptos" w:eastAsia="Aptos" w:hAnsi="Aptos" w:cs="Arial"/>
          <w:kern w:val="2"/>
          <w:sz w:val="24"/>
          <w:szCs w:val="24"/>
          <w:lang w:eastAsia="en-US"/>
        </w:rPr>
        <w:t>:</w:t>
      </w:r>
    </w:p>
    <w:p w14:paraId="0236143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i/>
          <w:iCs/>
          <w:kern w:val="2"/>
          <w:sz w:val="24"/>
          <w:szCs w:val="24"/>
          <w:lang w:eastAsia="en-US"/>
        </w:rPr>
        <w:t>“Completo nella mia carne quello che manca ai patimenti di Cristo, a favore del suo corpo che è la Chiesa”</w:t>
      </w:r>
      <w:r w:rsidRPr="005C1588">
        <w:rPr>
          <w:rFonts w:ascii="Aptos" w:eastAsia="Aptos" w:hAnsi="Aptos" w:cs="Arial"/>
          <w:kern w:val="2"/>
          <w:sz w:val="24"/>
          <w:szCs w:val="24"/>
          <w:lang w:eastAsia="en-US"/>
        </w:rPr>
        <w:t>.</w:t>
      </w:r>
    </w:p>
    <w:p w14:paraId="6FB35268"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Questa frase di San Paolo è stata interpretata da grandi teologi come Sant’Agostino e San Tommaso d’Aquino per spiegare come </w:t>
      </w:r>
      <w:r w:rsidRPr="005C1588">
        <w:rPr>
          <w:rFonts w:ascii="Aptos" w:eastAsia="Aptos" w:hAnsi="Aptos" w:cs="Arial"/>
          <w:b/>
          <w:bCs/>
          <w:kern w:val="2"/>
          <w:sz w:val="24"/>
          <w:szCs w:val="24"/>
          <w:lang w:eastAsia="en-US"/>
        </w:rPr>
        <w:t>ogni cristiano, unito a Cristo, possa partecipare alla sua opera redentiva</w:t>
      </w:r>
      <w:r w:rsidRPr="005C1588">
        <w:rPr>
          <w:rFonts w:ascii="Aptos" w:eastAsia="Aptos" w:hAnsi="Aptos" w:cs="Arial"/>
          <w:kern w:val="2"/>
          <w:sz w:val="24"/>
          <w:szCs w:val="24"/>
          <w:lang w:eastAsia="en-US"/>
        </w:rPr>
        <w:t>.</w:t>
      </w:r>
    </w:p>
    <w:p w14:paraId="4D6D4F5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Maria, nella visione di Mons. Di Bruno, compie nel suo corpo ciò che manca ai patimenti di Cristo</w:t>
      </w:r>
      <w:r w:rsidRPr="005C1588">
        <w:rPr>
          <w:rFonts w:ascii="Aptos" w:eastAsia="Aptos" w:hAnsi="Aptos" w:cs="Arial"/>
          <w:kern w:val="2"/>
          <w:sz w:val="24"/>
          <w:szCs w:val="24"/>
          <w:lang w:eastAsia="en-US"/>
        </w:rPr>
        <w:t xml:space="preserve">, perché il suo </w:t>
      </w:r>
      <w:r w:rsidRPr="005C1588">
        <w:rPr>
          <w:rFonts w:ascii="Aptos" w:eastAsia="Aptos" w:hAnsi="Aptos" w:cs="Arial"/>
          <w:b/>
          <w:bCs/>
          <w:kern w:val="2"/>
          <w:sz w:val="24"/>
          <w:szCs w:val="24"/>
          <w:lang w:eastAsia="en-US"/>
        </w:rPr>
        <w:t>offrirsi al Padre</w:t>
      </w:r>
      <w:r w:rsidRPr="005C1588">
        <w:rPr>
          <w:rFonts w:ascii="Aptos" w:eastAsia="Aptos" w:hAnsi="Aptos" w:cs="Arial"/>
          <w:kern w:val="2"/>
          <w:sz w:val="24"/>
          <w:szCs w:val="24"/>
          <w:lang w:eastAsia="en-US"/>
        </w:rPr>
        <w:t xml:space="preserve"> è un’unione profonda con il sacrificio del Figlio.</w:t>
      </w:r>
    </w:p>
    <w:p w14:paraId="758A0BE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Questa interpretazione si colloca nella </w:t>
      </w:r>
      <w:r w:rsidRPr="005C1588">
        <w:rPr>
          <w:rFonts w:ascii="Aptos" w:eastAsia="Aptos" w:hAnsi="Aptos" w:cs="Arial"/>
          <w:b/>
          <w:bCs/>
          <w:kern w:val="2"/>
          <w:sz w:val="24"/>
          <w:szCs w:val="24"/>
          <w:lang w:eastAsia="en-US"/>
        </w:rPr>
        <w:t>teologia mariana classica</w:t>
      </w:r>
      <w:r w:rsidRPr="005C1588">
        <w:rPr>
          <w:rFonts w:ascii="Aptos" w:eastAsia="Aptos" w:hAnsi="Aptos" w:cs="Arial"/>
          <w:kern w:val="2"/>
          <w:sz w:val="24"/>
          <w:szCs w:val="24"/>
          <w:lang w:eastAsia="en-US"/>
        </w:rPr>
        <w:t xml:space="preserve">, che vede Maria come </w:t>
      </w:r>
      <w:r w:rsidRPr="005C1588">
        <w:rPr>
          <w:rFonts w:ascii="Aptos" w:eastAsia="Aptos" w:hAnsi="Aptos" w:cs="Arial"/>
          <w:b/>
          <w:bCs/>
          <w:kern w:val="2"/>
          <w:sz w:val="24"/>
          <w:szCs w:val="24"/>
          <w:lang w:eastAsia="en-US"/>
        </w:rPr>
        <w:t>Corredentrice</w:t>
      </w:r>
      <w:r w:rsidRPr="005C1588">
        <w:rPr>
          <w:rFonts w:ascii="Aptos" w:eastAsia="Aptos" w:hAnsi="Aptos" w:cs="Arial"/>
          <w:kern w:val="2"/>
          <w:sz w:val="24"/>
          <w:szCs w:val="24"/>
          <w:lang w:eastAsia="en-US"/>
        </w:rPr>
        <w:t>, titolo attribuitole da diversi santi e papi.</w:t>
      </w:r>
    </w:p>
    <w:p w14:paraId="4BF89A4D"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31FBA93F">
          <v:rect id="_x0000_i1028" style="width:498.6pt;height:1.5pt" o:hralign="center" o:hrstd="t" o:hr="t" fillcolor="#a0a0a0" stroked="f"/>
        </w:pict>
      </w:r>
    </w:p>
    <w:p w14:paraId="1B446B18"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③ Il cuore affannato: ostacolo all’offerta a Dio</w:t>
      </w:r>
    </w:p>
    <w:p w14:paraId="2ACD398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introduce un concetto forte: </w:t>
      </w:r>
      <w:r w:rsidRPr="005C1588">
        <w:rPr>
          <w:rFonts w:ascii="Aptos" w:eastAsia="Aptos" w:hAnsi="Aptos" w:cs="Arial"/>
          <w:b/>
          <w:bCs/>
          <w:kern w:val="2"/>
          <w:sz w:val="24"/>
          <w:szCs w:val="24"/>
          <w:lang w:eastAsia="en-US"/>
        </w:rPr>
        <w:t>solo il cuore senza affanni può offrirsi a Dio</w:t>
      </w:r>
      <w:r w:rsidRPr="005C1588">
        <w:rPr>
          <w:rFonts w:ascii="Aptos" w:eastAsia="Aptos" w:hAnsi="Aptos" w:cs="Arial"/>
          <w:kern w:val="2"/>
          <w:sz w:val="24"/>
          <w:szCs w:val="24"/>
          <w:lang w:eastAsia="en-US"/>
        </w:rPr>
        <w:t>.</w:t>
      </w:r>
    </w:p>
    <w:p w14:paraId="1E23F62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Nella Bibbia, il concetto di </w:t>
      </w:r>
      <w:r w:rsidRPr="005C1588">
        <w:rPr>
          <w:rFonts w:ascii="Aptos" w:eastAsia="Aptos" w:hAnsi="Aptos" w:cs="Arial"/>
          <w:i/>
          <w:iCs/>
          <w:kern w:val="2"/>
          <w:sz w:val="24"/>
          <w:szCs w:val="24"/>
          <w:lang w:eastAsia="en-US"/>
        </w:rPr>
        <w:t>“cuore affannato”</w:t>
      </w:r>
      <w:r w:rsidRPr="005C1588">
        <w:rPr>
          <w:rFonts w:ascii="Aptos" w:eastAsia="Aptos" w:hAnsi="Aptos" w:cs="Arial"/>
          <w:kern w:val="2"/>
          <w:sz w:val="24"/>
          <w:szCs w:val="24"/>
          <w:lang w:eastAsia="en-US"/>
        </w:rPr>
        <w:t xml:space="preserve"> è associato a </w:t>
      </w:r>
      <w:r w:rsidRPr="005C1588">
        <w:rPr>
          <w:rFonts w:ascii="Aptos" w:eastAsia="Aptos" w:hAnsi="Aptos" w:cs="Arial"/>
          <w:b/>
          <w:bCs/>
          <w:kern w:val="2"/>
          <w:sz w:val="24"/>
          <w:szCs w:val="24"/>
          <w:lang w:eastAsia="en-US"/>
        </w:rPr>
        <w:t>sfiducia, mancanza di fede e lontananza da Dio</w:t>
      </w:r>
      <w:r w:rsidRPr="005C1588">
        <w:rPr>
          <w:rFonts w:ascii="Aptos" w:eastAsia="Aptos" w:hAnsi="Aptos" w:cs="Arial"/>
          <w:kern w:val="2"/>
          <w:sz w:val="24"/>
          <w:szCs w:val="24"/>
          <w:lang w:eastAsia="en-US"/>
        </w:rPr>
        <w:t>:</w:t>
      </w:r>
    </w:p>
    <w:p w14:paraId="64A6623F" w14:textId="77777777" w:rsidR="005C1588" w:rsidRPr="005C1588" w:rsidRDefault="005C1588" w:rsidP="005C1588">
      <w:pPr>
        <w:numPr>
          <w:ilvl w:val="0"/>
          <w:numId w:val="7"/>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Filippesi 4,6-7</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“Non angustiatevi per nulla, ma in ogni circostanza fate presenti a Dio le vostre richieste con preghiere e suppliche, e la pace di Dio custodirà i vostri cuori”</w:t>
      </w:r>
      <w:r w:rsidRPr="005C1588">
        <w:rPr>
          <w:rFonts w:ascii="Aptos" w:eastAsia="Aptos" w:hAnsi="Aptos" w:cs="Arial"/>
          <w:kern w:val="2"/>
          <w:sz w:val="24"/>
          <w:szCs w:val="24"/>
          <w:lang w:eastAsia="en-US"/>
        </w:rPr>
        <w:t>.</w:t>
      </w:r>
    </w:p>
    <w:p w14:paraId="5E13FA4E" w14:textId="77777777" w:rsidR="005C1588" w:rsidRPr="005C1588" w:rsidRDefault="005C1588" w:rsidP="005C1588">
      <w:pPr>
        <w:numPr>
          <w:ilvl w:val="0"/>
          <w:numId w:val="7"/>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Matteo 6,25</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“Non affannatevi per la vostra vita”</w:t>
      </w:r>
      <w:r w:rsidRPr="005C1588">
        <w:rPr>
          <w:rFonts w:ascii="Aptos" w:eastAsia="Aptos" w:hAnsi="Aptos" w:cs="Arial"/>
          <w:kern w:val="2"/>
          <w:sz w:val="24"/>
          <w:szCs w:val="24"/>
          <w:lang w:eastAsia="en-US"/>
        </w:rPr>
        <w:t>.</w:t>
      </w:r>
    </w:p>
    <w:p w14:paraId="3F765FFF"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lastRenderedPageBreak/>
        <w:t xml:space="preserve">Il cuore affannato, secondo Mons. Di Bruno, è </w:t>
      </w:r>
      <w:r w:rsidRPr="005C1588">
        <w:rPr>
          <w:rFonts w:ascii="Aptos" w:eastAsia="Aptos" w:hAnsi="Aptos" w:cs="Arial"/>
          <w:b/>
          <w:bCs/>
          <w:kern w:val="2"/>
          <w:sz w:val="24"/>
          <w:szCs w:val="24"/>
          <w:lang w:eastAsia="en-US"/>
        </w:rPr>
        <w:t>incapace di offrirsi a Dio</w:t>
      </w:r>
      <w:r w:rsidRPr="005C1588">
        <w:rPr>
          <w:rFonts w:ascii="Aptos" w:eastAsia="Aptos" w:hAnsi="Aptos" w:cs="Arial"/>
          <w:kern w:val="2"/>
          <w:sz w:val="24"/>
          <w:szCs w:val="24"/>
          <w:lang w:eastAsia="en-US"/>
        </w:rPr>
        <w:t xml:space="preserve">, perché è </w:t>
      </w:r>
      <w:r w:rsidRPr="005C1588">
        <w:rPr>
          <w:rFonts w:ascii="Aptos" w:eastAsia="Aptos" w:hAnsi="Aptos" w:cs="Arial"/>
          <w:b/>
          <w:bCs/>
          <w:kern w:val="2"/>
          <w:sz w:val="24"/>
          <w:szCs w:val="24"/>
          <w:lang w:eastAsia="en-US"/>
        </w:rPr>
        <w:t>schiavo del peccato e della preoccupazione mondana</w:t>
      </w:r>
      <w:r w:rsidRPr="005C1588">
        <w:rPr>
          <w:rFonts w:ascii="Aptos" w:eastAsia="Aptos" w:hAnsi="Aptos" w:cs="Arial"/>
          <w:kern w:val="2"/>
          <w:sz w:val="24"/>
          <w:szCs w:val="24"/>
          <w:lang w:eastAsia="en-US"/>
        </w:rPr>
        <w:t>.</w:t>
      </w:r>
    </w:p>
    <w:p w14:paraId="3B4D956D"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color w:val="ED7D31"/>
          <w:kern w:val="2"/>
          <w:sz w:val="24"/>
          <w:szCs w:val="24"/>
          <w:lang w:eastAsia="en-US"/>
        </w:rPr>
        <w:t>Punto critico:</w:t>
      </w:r>
    </w:p>
    <w:p w14:paraId="2A6A3DA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Questa idea entra in forte contrasto con una certa spiritualità moderna che accetta un cristianesimo più “morbido”, dove si può vivere con affanni e turbamenti senza una vera purificazione interiore.</w:t>
      </w:r>
    </w:p>
    <w:p w14:paraId="48CB2AD2"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1E98A563">
          <v:rect id="_x0000_i1029" style="width:498.6pt;height:1.5pt" o:hralign="center" o:hrstd="t" o:hr="t" fillcolor="#a0a0a0" stroked="f"/>
        </w:pict>
      </w:r>
    </w:p>
    <w:p w14:paraId="35369242"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④ L’Eucaristia e la trasformazione dell’uomo</w:t>
      </w:r>
    </w:p>
    <w:p w14:paraId="0995AAE6"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passa poi al </w:t>
      </w:r>
      <w:r w:rsidRPr="005C1588">
        <w:rPr>
          <w:rFonts w:ascii="Aptos" w:eastAsia="Aptos" w:hAnsi="Aptos" w:cs="Arial"/>
          <w:b/>
          <w:bCs/>
          <w:kern w:val="2"/>
          <w:sz w:val="24"/>
          <w:szCs w:val="24"/>
          <w:lang w:eastAsia="en-US"/>
        </w:rPr>
        <w:t>grande mistero dell’Eucaristia</w:t>
      </w:r>
      <w:r w:rsidRPr="005C1588">
        <w:rPr>
          <w:rFonts w:ascii="Aptos" w:eastAsia="Aptos" w:hAnsi="Aptos" w:cs="Arial"/>
          <w:kern w:val="2"/>
          <w:sz w:val="24"/>
          <w:szCs w:val="24"/>
          <w:lang w:eastAsia="en-US"/>
        </w:rPr>
        <w:t xml:space="preserve">. Qui troviamo una visione fortemente </w:t>
      </w:r>
      <w:r w:rsidRPr="005C1588">
        <w:rPr>
          <w:rFonts w:ascii="Aptos" w:eastAsia="Aptos" w:hAnsi="Aptos" w:cs="Arial"/>
          <w:b/>
          <w:bCs/>
          <w:kern w:val="2"/>
          <w:sz w:val="24"/>
          <w:szCs w:val="24"/>
          <w:lang w:eastAsia="en-US"/>
        </w:rPr>
        <w:t>realista e trasformante</w:t>
      </w:r>
      <w:r w:rsidRPr="005C1588">
        <w:rPr>
          <w:rFonts w:ascii="Aptos" w:eastAsia="Aptos" w:hAnsi="Aptos" w:cs="Arial"/>
          <w:kern w:val="2"/>
          <w:sz w:val="24"/>
          <w:szCs w:val="24"/>
          <w:lang w:eastAsia="en-US"/>
        </w:rPr>
        <w:t xml:space="preserve"> del Sacramento.</w:t>
      </w:r>
    </w:p>
    <w:p w14:paraId="4DC9E08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Principi chiave:</w:t>
      </w:r>
    </w:p>
    <w:p w14:paraId="54B7132D" w14:textId="77777777" w:rsidR="005C1588" w:rsidRPr="005C1588" w:rsidRDefault="005C1588" w:rsidP="005C1588">
      <w:pPr>
        <w:numPr>
          <w:ilvl w:val="0"/>
          <w:numId w:val="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L’Eucaristia </w:t>
      </w:r>
      <w:r w:rsidRPr="005C1588">
        <w:rPr>
          <w:rFonts w:ascii="Aptos" w:eastAsia="Aptos" w:hAnsi="Aptos" w:cs="Arial"/>
          <w:b/>
          <w:bCs/>
          <w:kern w:val="2"/>
          <w:sz w:val="24"/>
          <w:szCs w:val="24"/>
          <w:lang w:eastAsia="en-US"/>
        </w:rPr>
        <w:t>non può essere ricevuta senza conseguenze</w:t>
      </w:r>
      <w:r w:rsidRPr="005C1588">
        <w:rPr>
          <w:rFonts w:ascii="Aptos" w:eastAsia="Aptos" w:hAnsi="Aptos" w:cs="Arial"/>
          <w:kern w:val="2"/>
          <w:sz w:val="24"/>
          <w:szCs w:val="24"/>
          <w:lang w:eastAsia="en-US"/>
        </w:rPr>
        <w:t xml:space="preserve">: deve </w:t>
      </w:r>
      <w:r w:rsidRPr="005C1588">
        <w:rPr>
          <w:rFonts w:ascii="Aptos" w:eastAsia="Aptos" w:hAnsi="Aptos" w:cs="Arial"/>
          <w:b/>
          <w:bCs/>
          <w:kern w:val="2"/>
          <w:sz w:val="24"/>
          <w:szCs w:val="24"/>
          <w:lang w:eastAsia="en-US"/>
        </w:rPr>
        <w:t>trasformare l’uomo</w:t>
      </w:r>
      <w:r w:rsidRPr="005C1588">
        <w:rPr>
          <w:rFonts w:ascii="Aptos" w:eastAsia="Aptos" w:hAnsi="Aptos" w:cs="Arial"/>
          <w:kern w:val="2"/>
          <w:sz w:val="24"/>
          <w:szCs w:val="24"/>
          <w:lang w:eastAsia="en-US"/>
        </w:rPr>
        <w:t>.</w:t>
      </w:r>
    </w:p>
    <w:p w14:paraId="0E677C6B" w14:textId="77777777" w:rsidR="005C1588" w:rsidRPr="005C1588" w:rsidRDefault="005C1588" w:rsidP="005C1588">
      <w:pPr>
        <w:numPr>
          <w:ilvl w:val="0"/>
          <w:numId w:val="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Un’Eucaristia ricevuta </w:t>
      </w:r>
      <w:r w:rsidRPr="005C1588">
        <w:rPr>
          <w:rFonts w:ascii="Aptos" w:eastAsia="Aptos" w:hAnsi="Aptos" w:cs="Arial"/>
          <w:b/>
          <w:bCs/>
          <w:kern w:val="2"/>
          <w:sz w:val="24"/>
          <w:szCs w:val="24"/>
          <w:lang w:eastAsia="en-US"/>
        </w:rPr>
        <w:t>senza conversione interiore</w:t>
      </w:r>
      <w:r w:rsidRPr="005C1588">
        <w:rPr>
          <w:rFonts w:ascii="Aptos" w:eastAsia="Aptos" w:hAnsi="Aptos" w:cs="Arial"/>
          <w:kern w:val="2"/>
          <w:sz w:val="24"/>
          <w:szCs w:val="24"/>
          <w:lang w:eastAsia="en-US"/>
        </w:rPr>
        <w:t xml:space="preserve"> diventa </w:t>
      </w:r>
      <w:r w:rsidRPr="005C1588">
        <w:rPr>
          <w:rFonts w:ascii="Aptos" w:eastAsia="Aptos" w:hAnsi="Aptos" w:cs="Arial"/>
          <w:b/>
          <w:bCs/>
          <w:kern w:val="2"/>
          <w:sz w:val="24"/>
          <w:szCs w:val="24"/>
          <w:lang w:eastAsia="en-US"/>
        </w:rPr>
        <w:t>vana</w:t>
      </w:r>
      <w:r w:rsidRPr="005C1588">
        <w:rPr>
          <w:rFonts w:ascii="Aptos" w:eastAsia="Aptos" w:hAnsi="Aptos" w:cs="Arial"/>
          <w:kern w:val="2"/>
          <w:sz w:val="24"/>
          <w:szCs w:val="24"/>
          <w:lang w:eastAsia="en-US"/>
        </w:rPr>
        <w:t xml:space="preserve"> o addirittura </w:t>
      </w:r>
      <w:r w:rsidRPr="005C1588">
        <w:rPr>
          <w:rFonts w:ascii="Aptos" w:eastAsia="Aptos" w:hAnsi="Aptos" w:cs="Arial"/>
          <w:b/>
          <w:bCs/>
          <w:kern w:val="2"/>
          <w:sz w:val="24"/>
          <w:szCs w:val="24"/>
          <w:lang w:eastAsia="en-US"/>
        </w:rPr>
        <w:t>nociva</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“accostarsi ad essa senza alcun effetto”</w:t>
      </w:r>
      <w:r w:rsidRPr="005C1588">
        <w:rPr>
          <w:rFonts w:ascii="Aptos" w:eastAsia="Aptos" w:hAnsi="Aptos" w:cs="Arial"/>
          <w:kern w:val="2"/>
          <w:sz w:val="24"/>
          <w:szCs w:val="24"/>
          <w:lang w:eastAsia="en-US"/>
        </w:rPr>
        <w:t>).</w:t>
      </w:r>
    </w:p>
    <w:p w14:paraId="331CCAE5" w14:textId="77777777" w:rsidR="005C1588" w:rsidRPr="005C1588" w:rsidRDefault="005C1588" w:rsidP="005C1588">
      <w:pPr>
        <w:numPr>
          <w:ilvl w:val="0"/>
          <w:numId w:val="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Sacramento dovrebbe </w:t>
      </w:r>
      <w:r w:rsidRPr="005C1588">
        <w:rPr>
          <w:rFonts w:ascii="Aptos" w:eastAsia="Aptos" w:hAnsi="Aptos" w:cs="Arial"/>
          <w:b/>
          <w:bCs/>
          <w:kern w:val="2"/>
          <w:sz w:val="24"/>
          <w:szCs w:val="24"/>
          <w:lang w:eastAsia="en-US"/>
        </w:rPr>
        <w:t>purificare l’anima</w:t>
      </w:r>
      <w:r w:rsidRPr="005C1588">
        <w:rPr>
          <w:rFonts w:ascii="Aptos" w:eastAsia="Aptos" w:hAnsi="Aptos" w:cs="Arial"/>
          <w:kern w:val="2"/>
          <w:sz w:val="24"/>
          <w:szCs w:val="24"/>
          <w:lang w:eastAsia="en-US"/>
        </w:rPr>
        <w:t xml:space="preserve"> come un </w:t>
      </w:r>
      <w:r w:rsidRPr="005C1588">
        <w:rPr>
          <w:rFonts w:ascii="Aptos" w:eastAsia="Aptos" w:hAnsi="Aptos" w:cs="Arial"/>
          <w:b/>
          <w:bCs/>
          <w:kern w:val="2"/>
          <w:sz w:val="24"/>
          <w:szCs w:val="24"/>
          <w:lang w:eastAsia="en-US"/>
        </w:rPr>
        <w:t>diluvio universale</w:t>
      </w:r>
      <w:r w:rsidRPr="005C1588">
        <w:rPr>
          <w:rFonts w:ascii="Aptos" w:eastAsia="Aptos" w:hAnsi="Aptos" w:cs="Arial"/>
          <w:kern w:val="2"/>
          <w:sz w:val="24"/>
          <w:szCs w:val="24"/>
          <w:lang w:eastAsia="en-US"/>
        </w:rPr>
        <w:t xml:space="preserve">, un </w:t>
      </w:r>
      <w:r w:rsidRPr="005C1588">
        <w:rPr>
          <w:rFonts w:ascii="Aptos" w:eastAsia="Aptos" w:hAnsi="Aptos" w:cs="Arial"/>
          <w:b/>
          <w:bCs/>
          <w:kern w:val="2"/>
          <w:sz w:val="24"/>
          <w:szCs w:val="24"/>
          <w:lang w:eastAsia="en-US"/>
        </w:rPr>
        <w:t>fuoco purificatore</w:t>
      </w:r>
      <w:r w:rsidRPr="005C1588">
        <w:rPr>
          <w:rFonts w:ascii="Aptos" w:eastAsia="Aptos" w:hAnsi="Aptos" w:cs="Arial"/>
          <w:kern w:val="2"/>
          <w:sz w:val="24"/>
          <w:szCs w:val="24"/>
          <w:lang w:eastAsia="en-US"/>
        </w:rPr>
        <w:t xml:space="preserve">, un </w:t>
      </w:r>
      <w:r w:rsidRPr="005C1588">
        <w:rPr>
          <w:rFonts w:ascii="Aptos" w:eastAsia="Aptos" w:hAnsi="Aptos" w:cs="Arial"/>
          <w:b/>
          <w:bCs/>
          <w:kern w:val="2"/>
          <w:sz w:val="24"/>
          <w:szCs w:val="24"/>
          <w:lang w:eastAsia="en-US"/>
        </w:rPr>
        <w:t>giudizio anticipato</w:t>
      </w:r>
      <w:r w:rsidRPr="005C1588">
        <w:rPr>
          <w:rFonts w:ascii="Aptos" w:eastAsia="Aptos" w:hAnsi="Aptos" w:cs="Arial"/>
          <w:kern w:val="2"/>
          <w:sz w:val="24"/>
          <w:szCs w:val="24"/>
          <w:lang w:eastAsia="en-US"/>
        </w:rPr>
        <w:t>.</w:t>
      </w:r>
    </w:p>
    <w:p w14:paraId="72A08B9B"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Questo linguaggio richiama </w:t>
      </w:r>
      <w:r w:rsidRPr="005C1588">
        <w:rPr>
          <w:rFonts w:ascii="Aptos" w:eastAsia="Aptos" w:hAnsi="Aptos" w:cs="Arial"/>
          <w:b/>
          <w:bCs/>
          <w:kern w:val="2"/>
          <w:sz w:val="24"/>
          <w:szCs w:val="24"/>
          <w:lang w:eastAsia="en-US"/>
        </w:rPr>
        <w:t>Sant’Ignazio di Antiochia</w:t>
      </w:r>
      <w:r w:rsidRPr="005C1588">
        <w:rPr>
          <w:rFonts w:ascii="Aptos" w:eastAsia="Aptos" w:hAnsi="Aptos" w:cs="Arial"/>
          <w:kern w:val="2"/>
          <w:sz w:val="24"/>
          <w:szCs w:val="24"/>
          <w:lang w:eastAsia="en-US"/>
        </w:rPr>
        <w:t xml:space="preserve">, il quale definiva l’Eucaristia </w:t>
      </w:r>
      <w:r w:rsidRPr="005C1588">
        <w:rPr>
          <w:rFonts w:ascii="Aptos" w:eastAsia="Aptos" w:hAnsi="Aptos" w:cs="Arial"/>
          <w:b/>
          <w:bCs/>
          <w:kern w:val="2"/>
          <w:sz w:val="24"/>
          <w:szCs w:val="24"/>
          <w:lang w:eastAsia="en-US"/>
        </w:rPr>
        <w:t>“medicina di immortalità”</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Lettera agli Efesini</w:t>
      </w:r>
      <w:r w:rsidRPr="005C1588">
        <w:rPr>
          <w:rFonts w:ascii="Aptos" w:eastAsia="Aptos" w:hAnsi="Aptos" w:cs="Arial"/>
          <w:kern w:val="2"/>
          <w:sz w:val="24"/>
          <w:szCs w:val="24"/>
          <w:lang w:eastAsia="en-US"/>
        </w:rPr>
        <w:t xml:space="preserve">), e </w:t>
      </w:r>
      <w:r w:rsidRPr="005C1588">
        <w:rPr>
          <w:rFonts w:ascii="Aptos" w:eastAsia="Aptos" w:hAnsi="Aptos" w:cs="Arial"/>
          <w:b/>
          <w:bCs/>
          <w:kern w:val="2"/>
          <w:sz w:val="24"/>
          <w:szCs w:val="24"/>
          <w:lang w:eastAsia="en-US"/>
        </w:rPr>
        <w:t>San Giovanni Crisostomo</w:t>
      </w:r>
      <w:r w:rsidRPr="005C1588">
        <w:rPr>
          <w:rFonts w:ascii="Aptos" w:eastAsia="Aptos" w:hAnsi="Aptos" w:cs="Arial"/>
          <w:kern w:val="2"/>
          <w:sz w:val="24"/>
          <w:szCs w:val="24"/>
          <w:lang w:eastAsia="en-US"/>
        </w:rPr>
        <w:t xml:space="preserve">, che esortava i fedeli a </w:t>
      </w:r>
      <w:r w:rsidRPr="005C1588">
        <w:rPr>
          <w:rFonts w:ascii="Aptos" w:eastAsia="Aptos" w:hAnsi="Aptos" w:cs="Arial"/>
          <w:b/>
          <w:bCs/>
          <w:kern w:val="2"/>
          <w:sz w:val="24"/>
          <w:szCs w:val="24"/>
          <w:lang w:eastAsia="en-US"/>
        </w:rPr>
        <w:t>ricevere Cristo con timore e purità di cuore</w:t>
      </w:r>
      <w:r w:rsidRPr="005C1588">
        <w:rPr>
          <w:rFonts w:ascii="Aptos" w:eastAsia="Aptos" w:hAnsi="Aptos" w:cs="Arial"/>
          <w:kern w:val="2"/>
          <w:sz w:val="24"/>
          <w:szCs w:val="24"/>
          <w:lang w:eastAsia="en-US"/>
        </w:rPr>
        <w:t>.</w:t>
      </w:r>
    </w:p>
    <w:p w14:paraId="1418A00A" w14:textId="77777777" w:rsidR="005C1588" w:rsidRPr="005C1588" w:rsidRDefault="005C1588" w:rsidP="005C1588">
      <w:pPr>
        <w:jc w:val="both"/>
        <w:rPr>
          <w:rFonts w:ascii="Aptos" w:eastAsia="Aptos" w:hAnsi="Aptos" w:cs="Arial"/>
          <w:kern w:val="2"/>
          <w:sz w:val="24"/>
          <w:szCs w:val="24"/>
          <w:lang w:eastAsia="en-US"/>
        </w:rPr>
      </w:pPr>
    </w:p>
    <w:p w14:paraId="0FC05450" w14:textId="77777777" w:rsidR="005C1588" w:rsidRPr="005C1588" w:rsidRDefault="005C1588" w:rsidP="005C1588">
      <w:pPr>
        <w:spacing w:after="160" w:line="256" w:lineRule="auto"/>
        <w:jc w:val="both"/>
        <w:rPr>
          <w:rFonts w:ascii="Aptos" w:eastAsia="Aptos" w:hAnsi="Aptos" w:cs="Arial"/>
          <w:color w:val="ED7D31"/>
          <w:kern w:val="2"/>
          <w:sz w:val="24"/>
          <w:szCs w:val="24"/>
          <w:lang w:eastAsia="en-US"/>
        </w:rPr>
      </w:pPr>
      <w:r w:rsidRPr="005C1588">
        <w:rPr>
          <w:rFonts w:ascii="Segoe UI Emoji" w:eastAsia="Aptos" w:hAnsi="Segoe UI Emoji" w:cs="Segoe UI Emoji"/>
          <w:color w:val="ED7D31"/>
          <w:kern w:val="2"/>
          <w:sz w:val="24"/>
          <w:szCs w:val="24"/>
          <w:lang w:eastAsia="en-US"/>
        </w:rPr>
        <w:t>👀</w:t>
      </w:r>
      <w:r w:rsidRPr="005C1588">
        <w:rPr>
          <w:rFonts w:ascii="Aptos" w:eastAsia="Aptos" w:hAnsi="Aptos" w:cs="Arial"/>
          <w:color w:val="ED7D31"/>
          <w:kern w:val="2"/>
          <w:sz w:val="24"/>
          <w:szCs w:val="24"/>
          <w:lang w:eastAsia="en-US"/>
        </w:rPr>
        <w:t xml:space="preserve"> </w:t>
      </w:r>
      <w:r w:rsidRPr="005C1588">
        <w:rPr>
          <w:rFonts w:ascii="Aptos" w:eastAsia="Aptos" w:hAnsi="Aptos" w:cs="Arial"/>
          <w:b/>
          <w:bCs/>
          <w:color w:val="ED7D31"/>
          <w:kern w:val="2"/>
          <w:sz w:val="24"/>
          <w:szCs w:val="24"/>
          <w:u w:val="double"/>
          <w:lang w:eastAsia="en-US"/>
        </w:rPr>
        <w:t>Critica alla prassi eucaristica contemporanea</w:t>
      </w:r>
    </w:p>
    <w:p w14:paraId="606F28C6"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Mons. Di Bruno denuncia un problema concreto: </w:t>
      </w:r>
      <w:r w:rsidRPr="005C1588">
        <w:rPr>
          <w:rFonts w:ascii="Aptos" w:eastAsia="Aptos" w:hAnsi="Aptos" w:cs="Arial"/>
          <w:b/>
          <w:bCs/>
          <w:kern w:val="2"/>
          <w:sz w:val="24"/>
          <w:szCs w:val="24"/>
          <w:lang w:eastAsia="en-US"/>
        </w:rPr>
        <w:t>molti cristiani si accostano all’Eucaristia senza cambiamento interiore</w:t>
      </w:r>
      <w:r w:rsidRPr="005C1588">
        <w:rPr>
          <w:rFonts w:ascii="Aptos" w:eastAsia="Aptos" w:hAnsi="Aptos" w:cs="Arial"/>
          <w:kern w:val="2"/>
          <w:sz w:val="24"/>
          <w:szCs w:val="24"/>
          <w:lang w:eastAsia="en-US"/>
        </w:rPr>
        <w:t>, vivendo ancora nel peccato, nell’orgoglio, nella malizia.</w:t>
      </w:r>
    </w:p>
    <w:p w14:paraId="237C181C" w14:textId="77777777" w:rsidR="005C1588" w:rsidRPr="005C1588" w:rsidRDefault="005C1588" w:rsidP="005C1588">
      <w:pPr>
        <w:numPr>
          <w:ilvl w:val="0"/>
          <w:numId w:val="9"/>
        </w:num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San Paolo (1 Cor 11,27-29)</w:t>
      </w:r>
      <w:r w:rsidRPr="005C1588">
        <w:rPr>
          <w:rFonts w:ascii="Aptos" w:eastAsia="Aptos" w:hAnsi="Aptos" w:cs="Arial"/>
          <w:kern w:val="2"/>
          <w:sz w:val="24"/>
          <w:szCs w:val="24"/>
          <w:lang w:eastAsia="en-US"/>
        </w:rPr>
        <w:t xml:space="preserve"> dice chiaramente: </w:t>
      </w:r>
      <w:r w:rsidRPr="005C1588">
        <w:rPr>
          <w:rFonts w:ascii="Aptos" w:eastAsia="Aptos" w:hAnsi="Aptos" w:cs="Arial"/>
          <w:i/>
          <w:iCs/>
          <w:kern w:val="2"/>
          <w:sz w:val="24"/>
          <w:szCs w:val="24"/>
          <w:lang w:eastAsia="en-US"/>
        </w:rPr>
        <w:t>“Chi mangia e beve il corpo e il sangue del Signore indegnamente, mangia e beve la propria condanna”</w:t>
      </w:r>
      <w:r w:rsidRPr="005C1588">
        <w:rPr>
          <w:rFonts w:ascii="Aptos" w:eastAsia="Aptos" w:hAnsi="Aptos" w:cs="Arial"/>
          <w:kern w:val="2"/>
          <w:sz w:val="24"/>
          <w:szCs w:val="24"/>
          <w:lang w:eastAsia="en-US"/>
        </w:rPr>
        <w:t>.</w:t>
      </w:r>
    </w:p>
    <w:p w14:paraId="6AB5BE64" w14:textId="77777777" w:rsidR="005C1588" w:rsidRPr="005C1588" w:rsidRDefault="005C1588" w:rsidP="005C1588">
      <w:pPr>
        <w:numPr>
          <w:ilvl w:val="0"/>
          <w:numId w:val="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testo denuncia la </w:t>
      </w:r>
      <w:r w:rsidRPr="005C1588">
        <w:rPr>
          <w:rFonts w:ascii="Aptos" w:eastAsia="Aptos" w:hAnsi="Aptos" w:cs="Arial"/>
          <w:b/>
          <w:bCs/>
          <w:kern w:val="2"/>
          <w:sz w:val="24"/>
          <w:szCs w:val="24"/>
          <w:lang w:eastAsia="en-US"/>
        </w:rPr>
        <w:t>banalizzazione dell’Eucaristia</w:t>
      </w:r>
      <w:r w:rsidRPr="005C1588">
        <w:rPr>
          <w:rFonts w:ascii="Aptos" w:eastAsia="Aptos" w:hAnsi="Aptos" w:cs="Arial"/>
          <w:kern w:val="2"/>
          <w:sz w:val="24"/>
          <w:szCs w:val="24"/>
          <w:lang w:eastAsia="en-US"/>
        </w:rPr>
        <w:t xml:space="preserve"> e </w:t>
      </w:r>
      <w:r w:rsidRPr="005C1588">
        <w:rPr>
          <w:rFonts w:ascii="Aptos" w:eastAsia="Aptos" w:hAnsi="Aptos" w:cs="Arial"/>
          <w:b/>
          <w:bCs/>
          <w:kern w:val="2"/>
          <w:sz w:val="24"/>
          <w:szCs w:val="24"/>
          <w:lang w:eastAsia="en-US"/>
        </w:rPr>
        <w:t>l’assenza di vera conversione nei credenti</w:t>
      </w:r>
      <w:r w:rsidRPr="005C1588">
        <w:rPr>
          <w:rFonts w:ascii="Aptos" w:eastAsia="Aptos" w:hAnsi="Aptos" w:cs="Arial"/>
          <w:kern w:val="2"/>
          <w:sz w:val="24"/>
          <w:szCs w:val="24"/>
          <w:lang w:eastAsia="en-US"/>
        </w:rPr>
        <w:t>.</w:t>
      </w:r>
    </w:p>
    <w:p w14:paraId="5955E276"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color w:val="C00000"/>
          <w:kern w:val="2"/>
          <w:sz w:val="24"/>
          <w:szCs w:val="24"/>
          <w:lang w:eastAsia="en-US"/>
        </w:rPr>
        <w:t>Messaggio forte:</w:t>
      </w:r>
    </w:p>
    <w:p w14:paraId="4EDDA46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L’Eucaristia </w:t>
      </w:r>
      <w:r w:rsidRPr="005C1588">
        <w:rPr>
          <w:rFonts w:ascii="Aptos" w:eastAsia="Aptos" w:hAnsi="Aptos" w:cs="Arial"/>
          <w:b/>
          <w:bCs/>
          <w:kern w:val="2"/>
          <w:sz w:val="24"/>
          <w:szCs w:val="24"/>
          <w:lang w:eastAsia="en-US"/>
        </w:rPr>
        <w:t>deve trasformare radicalmente</w:t>
      </w:r>
      <w:r w:rsidRPr="005C1588">
        <w:rPr>
          <w:rFonts w:ascii="Aptos" w:eastAsia="Aptos" w:hAnsi="Aptos" w:cs="Arial"/>
          <w:kern w:val="2"/>
          <w:sz w:val="24"/>
          <w:szCs w:val="24"/>
          <w:lang w:eastAsia="en-US"/>
        </w:rPr>
        <w:t xml:space="preserve"> l’uomo, altrimenti è ricevuta </w:t>
      </w:r>
      <w:r w:rsidRPr="005C1588">
        <w:rPr>
          <w:rFonts w:ascii="Aptos" w:eastAsia="Aptos" w:hAnsi="Aptos" w:cs="Arial"/>
          <w:b/>
          <w:bCs/>
          <w:kern w:val="2"/>
          <w:sz w:val="24"/>
          <w:szCs w:val="24"/>
          <w:lang w:eastAsia="en-US"/>
        </w:rPr>
        <w:t>in modo ipocrita e sterile</w:t>
      </w:r>
      <w:r w:rsidRPr="005C1588">
        <w:rPr>
          <w:rFonts w:ascii="Aptos" w:eastAsia="Aptos" w:hAnsi="Aptos" w:cs="Arial"/>
          <w:kern w:val="2"/>
          <w:sz w:val="24"/>
          <w:szCs w:val="24"/>
          <w:lang w:eastAsia="en-US"/>
        </w:rPr>
        <w:t>.</w:t>
      </w:r>
    </w:p>
    <w:p w14:paraId="27F9E874"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610D9616">
          <v:rect id="_x0000_i1030" style="width:498.6pt;height:1.5pt" o:hralign="center" o:hrstd="t" o:hr="t" fillcolor="#a0a0a0" stroked="f"/>
        </w:pict>
      </w:r>
    </w:p>
    <w:p w14:paraId="39577179"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lastRenderedPageBreak/>
        <w:t>⑤ Il rischio della condanna eterna</w:t>
      </w:r>
    </w:p>
    <w:p w14:paraId="6AA905C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L’autore chiude con un’esortazione severa: </w:t>
      </w:r>
      <w:r w:rsidRPr="005C1588">
        <w:rPr>
          <w:rFonts w:ascii="Aptos" w:eastAsia="Aptos" w:hAnsi="Aptos" w:cs="Arial"/>
          <w:b/>
          <w:bCs/>
          <w:kern w:val="2"/>
          <w:sz w:val="24"/>
          <w:szCs w:val="24"/>
          <w:lang w:eastAsia="en-US"/>
        </w:rPr>
        <w:t>dovremo rendere conto a Dio dell’Eucaristia ricevuta senza frutto</w:t>
      </w:r>
      <w:r w:rsidRPr="005C1588">
        <w:rPr>
          <w:rFonts w:ascii="Aptos" w:eastAsia="Aptos" w:hAnsi="Aptos" w:cs="Arial"/>
          <w:kern w:val="2"/>
          <w:sz w:val="24"/>
          <w:szCs w:val="24"/>
          <w:lang w:eastAsia="en-US"/>
        </w:rPr>
        <w:t>.</w:t>
      </w:r>
    </w:p>
    <w:p w14:paraId="715050F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Questo rimanda alla </w:t>
      </w:r>
      <w:r w:rsidRPr="005C1588">
        <w:rPr>
          <w:rFonts w:ascii="Aptos" w:eastAsia="Aptos" w:hAnsi="Aptos" w:cs="Arial"/>
          <w:b/>
          <w:bCs/>
          <w:kern w:val="2"/>
          <w:sz w:val="24"/>
          <w:szCs w:val="24"/>
          <w:lang w:eastAsia="en-US"/>
        </w:rPr>
        <w:t>dottrina del giudizio finale</w:t>
      </w:r>
      <w:r w:rsidRPr="005C1588">
        <w:rPr>
          <w:rFonts w:ascii="Aptos" w:eastAsia="Aptos" w:hAnsi="Aptos" w:cs="Arial"/>
          <w:kern w:val="2"/>
          <w:sz w:val="24"/>
          <w:szCs w:val="24"/>
          <w:lang w:eastAsia="en-US"/>
        </w:rPr>
        <w:t>, che include:</w:t>
      </w:r>
    </w:p>
    <w:p w14:paraId="313E856C" w14:textId="77777777" w:rsidR="005C1588" w:rsidRPr="005C1588" w:rsidRDefault="005C1588" w:rsidP="005C1588">
      <w:pPr>
        <w:numPr>
          <w:ilvl w:val="0"/>
          <w:numId w:val="10"/>
        </w:num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Matteo 25,31-46</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Parabola del Giudizio Universale</w:t>
      </w:r>
      <w:r w:rsidRPr="005C1588">
        <w:rPr>
          <w:rFonts w:ascii="Aptos" w:eastAsia="Aptos" w:hAnsi="Aptos" w:cs="Arial"/>
          <w:kern w:val="2"/>
          <w:sz w:val="24"/>
          <w:szCs w:val="24"/>
          <w:lang w:eastAsia="en-US"/>
        </w:rPr>
        <w:t>).</w:t>
      </w:r>
    </w:p>
    <w:p w14:paraId="46913F8C" w14:textId="77777777" w:rsidR="005C1588" w:rsidRPr="005C1588" w:rsidRDefault="005C1588" w:rsidP="005C1588">
      <w:pPr>
        <w:numPr>
          <w:ilvl w:val="0"/>
          <w:numId w:val="10"/>
        </w:num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Apocalisse 20,12</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I morti furono giudicati secondo le loro opere</w:t>
      </w:r>
      <w:r w:rsidRPr="005C1588">
        <w:rPr>
          <w:rFonts w:ascii="Aptos" w:eastAsia="Aptos" w:hAnsi="Aptos" w:cs="Arial"/>
          <w:kern w:val="2"/>
          <w:sz w:val="24"/>
          <w:szCs w:val="24"/>
          <w:lang w:eastAsia="en-US"/>
        </w:rPr>
        <w:t>).</w:t>
      </w:r>
    </w:p>
    <w:p w14:paraId="4D3FCA5B"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Mons. Di Bruno richiama un principio classico della spiritualità cristiana:</w:t>
      </w:r>
    </w:p>
    <w:p w14:paraId="2342DF80" w14:textId="77777777" w:rsidR="005C1588" w:rsidRPr="005C1588" w:rsidRDefault="005C1588" w:rsidP="005C1588">
      <w:pPr>
        <w:spacing w:after="160" w:line="256" w:lineRule="auto"/>
        <w:jc w:val="both"/>
        <w:rPr>
          <w:rFonts w:ascii="Aptos" w:eastAsia="Aptos" w:hAnsi="Aptos" w:cs="Arial"/>
          <w:i/>
          <w:iCs/>
          <w:kern w:val="2"/>
          <w:sz w:val="24"/>
          <w:szCs w:val="24"/>
          <w:lang w:eastAsia="en-US"/>
        </w:rPr>
      </w:pPr>
      <w:r w:rsidRPr="005C1588">
        <w:rPr>
          <w:rFonts w:ascii="Aptos" w:eastAsia="Aptos" w:hAnsi="Aptos" w:cs="Arial"/>
          <w:b/>
          <w:bCs/>
          <w:i/>
          <w:iCs/>
          <w:kern w:val="2"/>
          <w:sz w:val="24"/>
          <w:szCs w:val="24"/>
          <w:lang w:eastAsia="en-US"/>
        </w:rPr>
        <w:t>“Chi riceve l’Eucaristia senza cambiare, non solo non si santifica, ma rischia un giudizio più severo”</w:t>
      </w:r>
      <w:r w:rsidRPr="005C1588">
        <w:rPr>
          <w:rFonts w:ascii="Aptos" w:eastAsia="Aptos" w:hAnsi="Aptos" w:cs="Arial"/>
          <w:i/>
          <w:iCs/>
          <w:kern w:val="2"/>
          <w:sz w:val="24"/>
          <w:szCs w:val="24"/>
          <w:lang w:eastAsia="en-US"/>
        </w:rPr>
        <w:t>.</w:t>
      </w:r>
    </w:p>
    <w:p w14:paraId="5784EE31"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Questo concetto si trova anche nei </w:t>
      </w:r>
      <w:r w:rsidRPr="005C1588">
        <w:rPr>
          <w:rFonts w:ascii="Aptos" w:eastAsia="Aptos" w:hAnsi="Aptos" w:cs="Arial"/>
          <w:b/>
          <w:bCs/>
          <w:kern w:val="2"/>
          <w:sz w:val="24"/>
          <w:szCs w:val="24"/>
          <w:lang w:eastAsia="en-US"/>
        </w:rPr>
        <w:t>Padri della Chiesa</w:t>
      </w:r>
      <w:r w:rsidRPr="005C1588">
        <w:rPr>
          <w:rFonts w:ascii="Aptos" w:eastAsia="Aptos" w:hAnsi="Aptos" w:cs="Arial"/>
          <w:kern w:val="2"/>
          <w:sz w:val="24"/>
          <w:szCs w:val="24"/>
          <w:lang w:eastAsia="en-US"/>
        </w:rPr>
        <w:t xml:space="preserve">, in particolare in </w:t>
      </w:r>
      <w:r w:rsidRPr="005C1588">
        <w:rPr>
          <w:rFonts w:ascii="Aptos" w:eastAsia="Aptos" w:hAnsi="Aptos" w:cs="Arial"/>
          <w:b/>
          <w:bCs/>
          <w:kern w:val="2"/>
          <w:sz w:val="24"/>
          <w:szCs w:val="24"/>
          <w:lang w:eastAsia="en-US"/>
        </w:rPr>
        <w:t>San Basilio Magno e San Giovanni Crisostomo</w:t>
      </w:r>
      <w:r w:rsidRPr="005C1588">
        <w:rPr>
          <w:rFonts w:ascii="Aptos" w:eastAsia="Aptos" w:hAnsi="Aptos" w:cs="Arial"/>
          <w:kern w:val="2"/>
          <w:sz w:val="24"/>
          <w:szCs w:val="24"/>
          <w:lang w:eastAsia="en-US"/>
        </w:rPr>
        <w:t>, che avvertivano del pericolo di ricevere l’Eucaristia in stato di peccato.</w:t>
      </w:r>
    </w:p>
    <w:p w14:paraId="21B2AC96" w14:textId="77777777" w:rsidR="005C1588" w:rsidRPr="005C1588" w:rsidRDefault="005C1588" w:rsidP="005C1588">
      <w:pPr>
        <w:spacing w:line="256" w:lineRule="auto"/>
        <w:jc w:val="center"/>
        <w:rPr>
          <w:rFonts w:ascii="Aptos" w:eastAsia="Aptos" w:hAnsi="Aptos" w:cs="Arial"/>
          <w:kern w:val="2"/>
          <w:sz w:val="24"/>
          <w:szCs w:val="24"/>
          <w:lang w:eastAsia="en-US"/>
        </w:rPr>
      </w:pPr>
      <w:r w:rsidRPr="005C1588">
        <w:rPr>
          <w:rFonts w:ascii="Aptos" w:eastAsia="Aptos" w:hAnsi="Aptos" w:cs="Arial"/>
          <w:kern w:val="2"/>
          <w:sz w:val="24"/>
          <w:szCs w:val="24"/>
          <w:lang w:eastAsia="en-US"/>
        </w:rPr>
        <w:pict w14:anchorId="6143C300">
          <v:rect id="_x0000_i1031" style="width:498.6pt;height:1.5pt" o:hralign="center" o:hrstd="t" o:hr="t" fillcolor="#a0a0a0" stroked="f"/>
        </w:pict>
      </w:r>
    </w:p>
    <w:p w14:paraId="5E93C7B7"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Conclusione dell’analisi</w:t>
      </w:r>
    </w:p>
    <w:p w14:paraId="66618D6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Struttura solida</w:t>
      </w:r>
      <w:r w:rsidRPr="005C1588">
        <w:rPr>
          <w:rFonts w:ascii="Aptos" w:eastAsia="Aptos" w:hAnsi="Aptos" w:cs="Arial"/>
          <w:kern w:val="2"/>
          <w:sz w:val="24"/>
          <w:szCs w:val="24"/>
          <w:lang w:eastAsia="en-US"/>
        </w:rPr>
        <w:t>: parte dalla croce, passa per Maria, arriva all’Eucaristia.</w:t>
      </w:r>
    </w:p>
    <w:p w14:paraId="477B4F30"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Radici bibliche e patristiche</w:t>
      </w:r>
      <w:r w:rsidRPr="005C1588">
        <w:rPr>
          <w:rFonts w:ascii="Aptos" w:eastAsia="Aptos" w:hAnsi="Aptos" w:cs="Arial"/>
          <w:kern w:val="2"/>
          <w:sz w:val="24"/>
          <w:szCs w:val="24"/>
          <w:lang w:eastAsia="en-US"/>
        </w:rPr>
        <w:t xml:space="preserve">: teologia fondata sulla Scrittura e sulla Tradizione. </w:t>
      </w:r>
    </w:p>
    <w:p w14:paraId="6099ADF1"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Critica alla prassi moderna</w:t>
      </w:r>
      <w:r w:rsidRPr="005C1588">
        <w:rPr>
          <w:rFonts w:ascii="Aptos" w:eastAsia="Aptos" w:hAnsi="Aptos" w:cs="Arial"/>
          <w:kern w:val="2"/>
          <w:sz w:val="24"/>
          <w:szCs w:val="24"/>
          <w:lang w:eastAsia="en-US"/>
        </w:rPr>
        <w:t>: forte richiamo alla serietà dell’Eucaristia.</w:t>
      </w:r>
    </w:p>
    <w:p w14:paraId="02B2D7A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Visione della salvezza radicale</w:t>
      </w:r>
      <w:r w:rsidRPr="005C1588">
        <w:rPr>
          <w:rFonts w:ascii="Aptos" w:eastAsia="Aptos" w:hAnsi="Aptos" w:cs="Arial"/>
          <w:kern w:val="2"/>
          <w:sz w:val="24"/>
          <w:szCs w:val="24"/>
          <w:lang w:eastAsia="en-US"/>
        </w:rPr>
        <w:t>: la Redenzione implica una vera trasformazione dell’uomo.</w:t>
      </w:r>
    </w:p>
    <w:p w14:paraId="22083175"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In sintesi:</w:t>
      </w:r>
    </w:p>
    <w:p w14:paraId="2F5E1EC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Questo testo è </w:t>
      </w:r>
      <w:r w:rsidRPr="005C1588">
        <w:rPr>
          <w:rFonts w:ascii="Aptos" w:eastAsia="Aptos" w:hAnsi="Aptos" w:cs="Arial"/>
          <w:b/>
          <w:bCs/>
          <w:kern w:val="2"/>
          <w:sz w:val="24"/>
          <w:szCs w:val="24"/>
          <w:lang w:eastAsia="en-US"/>
        </w:rPr>
        <w:t>un richiamo potente alla serietà della vita cristiana e dell’Eucaristia</w:t>
      </w:r>
      <w:r w:rsidRPr="005C1588">
        <w:rPr>
          <w:rFonts w:ascii="Aptos" w:eastAsia="Aptos" w:hAnsi="Aptos" w:cs="Arial"/>
          <w:kern w:val="2"/>
          <w:sz w:val="24"/>
          <w:szCs w:val="24"/>
          <w:lang w:eastAsia="en-US"/>
        </w:rPr>
        <w:t xml:space="preserve">. Non si tratta di una riflessione “sentimentale”, ma di un discorso </w:t>
      </w:r>
      <w:r w:rsidRPr="005C1588">
        <w:rPr>
          <w:rFonts w:ascii="Aptos" w:eastAsia="Aptos" w:hAnsi="Aptos" w:cs="Arial"/>
          <w:b/>
          <w:bCs/>
          <w:kern w:val="2"/>
          <w:sz w:val="24"/>
          <w:szCs w:val="24"/>
          <w:lang w:eastAsia="en-US"/>
        </w:rPr>
        <w:t>fortemente biblico, patristico e ascetico</w:t>
      </w:r>
      <w:r w:rsidRPr="005C1588">
        <w:rPr>
          <w:rFonts w:ascii="Aptos" w:eastAsia="Aptos" w:hAnsi="Aptos" w:cs="Arial"/>
          <w:kern w:val="2"/>
          <w:sz w:val="24"/>
          <w:szCs w:val="24"/>
          <w:lang w:eastAsia="en-US"/>
        </w:rPr>
        <w:t xml:space="preserve">. Il cristiano non può vivere con </w:t>
      </w:r>
      <w:r w:rsidRPr="005C1588">
        <w:rPr>
          <w:rFonts w:ascii="Aptos" w:eastAsia="Aptos" w:hAnsi="Aptos" w:cs="Arial"/>
          <w:b/>
          <w:bCs/>
          <w:kern w:val="2"/>
          <w:sz w:val="24"/>
          <w:szCs w:val="24"/>
          <w:lang w:eastAsia="en-US"/>
        </w:rPr>
        <w:t>un cuore affannato e impuro</w:t>
      </w:r>
      <w:r w:rsidRPr="005C1588">
        <w:rPr>
          <w:rFonts w:ascii="Aptos" w:eastAsia="Aptos" w:hAnsi="Aptos" w:cs="Arial"/>
          <w:kern w:val="2"/>
          <w:sz w:val="24"/>
          <w:szCs w:val="24"/>
          <w:lang w:eastAsia="en-US"/>
        </w:rPr>
        <w:t xml:space="preserve">, e non può </w:t>
      </w:r>
      <w:r w:rsidRPr="005C1588">
        <w:rPr>
          <w:rFonts w:ascii="Aptos" w:eastAsia="Aptos" w:hAnsi="Aptos" w:cs="Arial"/>
          <w:b/>
          <w:bCs/>
          <w:kern w:val="2"/>
          <w:sz w:val="24"/>
          <w:szCs w:val="24"/>
          <w:lang w:eastAsia="en-US"/>
        </w:rPr>
        <w:t>ricevere l’Eucaristia senza frutti di santità</w:t>
      </w:r>
      <w:r w:rsidRPr="005C1588">
        <w:rPr>
          <w:rFonts w:ascii="Aptos" w:eastAsia="Aptos" w:hAnsi="Aptos" w:cs="Arial"/>
          <w:kern w:val="2"/>
          <w:sz w:val="24"/>
          <w:szCs w:val="24"/>
          <w:lang w:eastAsia="en-US"/>
        </w:rPr>
        <w:t>.</w:t>
      </w:r>
    </w:p>
    <w:p w14:paraId="48CFE839"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6B0CBF6D" w14:textId="77777777" w:rsidR="005C1588" w:rsidRPr="005C1588" w:rsidRDefault="005C1588" w:rsidP="005C1588">
      <w:pPr>
        <w:spacing w:after="160" w:line="256" w:lineRule="auto"/>
        <w:ind w:left="2410"/>
        <w:jc w:val="both"/>
        <w:rPr>
          <w:rFonts w:ascii="Aptos" w:eastAsia="Aptos" w:hAnsi="Aptos" w:cs="Arial"/>
          <w:i/>
          <w:iCs/>
          <w:color w:val="0070C0"/>
          <w:kern w:val="2"/>
          <w:sz w:val="24"/>
          <w:szCs w:val="24"/>
          <w:lang w:eastAsia="en-US"/>
        </w:rPr>
      </w:pPr>
      <w:r w:rsidRPr="005C1588">
        <w:rPr>
          <w:rFonts w:ascii="Aptos" w:eastAsia="Aptos" w:hAnsi="Aptos" w:cs="Arial"/>
          <w:i/>
          <w:iCs/>
          <w:color w:val="0070C0"/>
          <w:kern w:val="2"/>
          <w:sz w:val="24"/>
          <w:szCs w:val="24"/>
          <w:lang w:eastAsia="en-US"/>
        </w:rPr>
        <w:t>Ti allego tre scritti molto densi, ma non lunghissimi. Riguardano il Mistero della Vergine Maria; il Mistero dell'Eucaristia; la Differenza di Cristo Gesù da tutti gli altri uomini e fondatori di religione. Studiali ed analizzali con calma e poi fammi sapere cosa ne pensi, in continuità con le analisi che hai già condotto.</w:t>
      </w:r>
    </w:p>
    <w:p w14:paraId="43EF9F65" w14:textId="77777777"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I Misteri del Santo Rosario</w:t>
      </w:r>
    </w:p>
    <w:p w14:paraId="797A55C2"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Analisi approfondita sul Ritratto 014. Sui Misteri del Santo Rosario</w:t>
      </w:r>
    </w:p>
    <w:p w14:paraId="6538FF71" w14:textId="4E75B38F"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primo documento (</w:t>
      </w:r>
      <w:r w:rsidRPr="005C1588">
        <w:rPr>
          <w:rFonts w:ascii="Aptos" w:eastAsia="Aptos" w:hAnsi="Aptos" w:cs="Arial"/>
          <w:b/>
          <w:bCs/>
          <w:kern w:val="2"/>
          <w:sz w:val="24"/>
          <w:szCs w:val="24"/>
          <w:lang w:eastAsia="en-US"/>
        </w:rPr>
        <w:t>014. Breve ritratto sui Misteri del Santo Rosario.</w:t>
      </w:r>
      <w:r w:rsidR="002D2AC5">
        <w:rPr>
          <w:rFonts w:ascii="Aptos" w:eastAsia="Aptos" w:hAnsi="Aptos" w:cs="Arial"/>
          <w:b/>
          <w:bCs/>
          <w:kern w:val="2"/>
          <w:sz w:val="24"/>
          <w:szCs w:val="24"/>
          <w:lang w:eastAsia="en-US"/>
        </w:rPr>
        <w:t xml:space="preserve"> </w:t>
      </w:r>
      <w:r w:rsidRPr="005C1588">
        <w:rPr>
          <w:rFonts w:ascii="Aptos" w:eastAsia="Aptos" w:hAnsi="Aptos" w:cs="Arial"/>
          <w:b/>
          <w:bCs/>
          <w:kern w:val="2"/>
          <w:sz w:val="24"/>
          <w:szCs w:val="24"/>
          <w:lang w:eastAsia="en-US"/>
        </w:rPr>
        <w:t>2022</w:t>
      </w:r>
      <w:r w:rsidRPr="005C1588">
        <w:rPr>
          <w:rFonts w:ascii="Aptos" w:eastAsia="Aptos" w:hAnsi="Aptos" w:cs="Arial"/>
          <w:kern w:val="2"/>
          <w:sz w:val="24"/>
          <w:szCs w:val="24"/>
          <w:lang w:eastAsia="en-US"/>
        </w:rPr>
        <w:t xml:space="preserve">) che hai caricato riguarda una riflessione sui venti misteri del Santo Rosario. L'approccio </w:t>
      </w:r>
      <w:r w:rsidRPr="005C1588">
        <w:rPr>
          <w:rFonts w:ascii="Aptos" w:eastAsia="Aptos" w:hAnsi="Aptos" w:cs="Arial"/>
          <w:kern w:val="2"/>
          <w:sz w:val="24"/>
          <w:szCs w:val="24"/>
          <w:lang w:eastAsia="en-US"/>
        </w:rPr>
        <w:lastRenderedPageBreak/>
        <w:t xml:space="preserve">di Mons. Di Bruno al Rosario è </w:t>
      </w:r>
      <w:r w:rsidRPr="005C1588">
        <w:rPr>
          <w:rFonts w:ascii="Aptos" w:eastAsia="Aptos" w:hAnsi="Aptos" w:cs="Arial"/>
          <w:b/>
          <w:bCs/>
          <w:kern w:val="2"/>
          <w:sz w:val="24"/>
          <w:szCs w:val="24"/>
          <w:lang w:eastAsia="en-US"/>
        </w:rPr>
        <w:t>profondamente contemplativo e teologicamente fondato</w:t>
      </w:r>
      <w:r w:rsidRPr="005C1588">
        <w:rPr>
          <w:rFonts w:ascii="Aptos" w:eastAsia="Aptos" w:hAnsi="Aptos" w:cs="Arial"/>
          <w:kern w:val="2"/>
          <w:sz w:val="24"/>
          <w:szCs w:val="24"/>
          <w:lang w:eastAsia="en-US"/>
        </w:rPr>
        <w:t>. Egli sottolinea la necessità di un'invocazione allo Spirito Santo affinché la preghiera del Rosario sia fruttuosa e trasformante, evitando una recita meccanica e sterile.</w:t>
      </w:r>
    </w:p>
    <w:p w14:paraId="56AC779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Alcuni punti chiave del testo:</w:t>
      </w:r>
    </w:p>
    <w:p w14:paraId="31744754" w14:textId="77777777" w:rsidR="005C1588" w:rsidRPr="005C1588" w:rsidRDefault="005C1588" w:rsidP="005C1588">
      <w:pPr>
        <w:numPr>
          <w:ilvl w:val="0"/>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L'importanza dello Spirito Santo e della purezza del cuore</w:t>
      </w:r>
    </w:p>
    <w:p w14:paraId="54E11DD5"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Senza lo Spirito Santo, la meditazione del Rosario resta una semplice ripetizione di parole.</w:t>
      </w:r>
    </w:p>
    <w:p w14:paraId="5B4256AF"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peccato mortale impedisce di ricevere le mozioni dello Spirito e di entrare nel mistero.</w:t>
      </w:r>
    </w:p>
    <w:p w14:paraId="1B045D68"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L'invocazione dello Spirito è essenziale per un'autentica immersione nella vita di Cristo e Maria.</w:t>
      </w:r>
    </w:p>
    <w:p w14:paraId="11800C7E" w14:textId="77777777" w:rsidR="005C1588" w:rsidRPr="005C1588" w:rsidRDefault="005C1588" w:rsidP="005C1588">
      <w:pPr>
        <w:numPr>
          <w:ilvl w:val="0"/>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Il Rosario come via di trasformazione spirituale</w:t>
      </w:r>
    </w:p>
    <w:p w14:paraId="786BE99A"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preghiera non è solo contemplazione, ma deve portare alla conformazione al mistero di Cristo.</w:t>
      </w:r>
    </w:p>
    <w:p w14:paraId="5EEDC31D"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Vergine Maria è il modello perfetto di accoglienza dello Spirito e conformazione a Cristo.</w:t>
      </w:r>
    </w:p>
    <w:p w14:paraId="62630746"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fine del Rosario è diventare "mistero nel mistero" di Gesù, ovvero parte viva del suo Corpo.</w:t>
      </w:r>
    </w:p>
    <w:p w14:paraId="0C1AFD2C" w14:textId="77777777" w:rsidR="005C1588" w:rsidRPr="005C1588" w:rsidRDefault="005C1588" w:rsidP="005C1588">
      <w:pPr>
        <w:numPr>
          <w:ilvl w:val="0"/>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La dimensione missionaria del Rosario</w:t>
      </w:r>
    </w:p>
    <w:p w14:paraId="026F3450" w14:textId="77777777" w:rsidR="005C1588" w:rsidRPr="005C1588" w:rsidRDefault="005C1588" w:rsidP="005C1588">
      <w:pPr>
        <w:numPr>
          <w:ilvl w:val="1"/>
          <w:numId w:val="1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L’autore denuncia l’errore contemporaneo di considerare la salvezza un dato acquisito e non un dono da accogliere e vivere.</w:t>
      </w:r>
    </w:p>
    <w:p w14:paraId="7F36A4CB" w14:textId="77777777" w:rsidR="005C1588" w:rsidRPr="005C1588" w:rsidRDefault="005C1588" w:rsidP="005C1588">
      <w:pPr>
        <w:numPr>
          <w:ilvl w:val="1"/>
          <w:numId w:val="11"/>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kern w:val="2"/>
          <w:sz w:val="24"/>
          <w:szCs w:val="24"/>
          <w:lang w:eastAsia="en-US"/>
        </w:rPr>
        <w:t xml:space="preserve">La recita del Rosario deve portare il credente a essere </w:t>
      </w:r>
      <w:r w:rsidRPr="005C1588">
        <w:rPr>
          <w:rFonts w:ascii="Aptos" w:eastAsia="Aptos" w:hAnsi="Aptos" w:cs="Arial"/>
          <w:b/>
          <w:bCs/>
          <w:kern w:val="2"/>
          <w:sz w:val="24"/>
          <w:szCs w:val="24"/>
          <w:lang w:eastAsia="en-US"/>
        </w:rPr>
        <w:t>testimone della Redenzione nel mondo.</w:t>
      </w:r>
    </w:p>
    <w:p w14:paraId="6E5D07B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testo si muove chiaramente in una prospettiva di forte spiritualità mariana e cristocentrica, in perfetta coerenza con la Tradizione cattolica. La preghiera non è vista come un semplice esercizio devozionale, ma come </w:t>
      </w:r>
      <w:r w:rsidRPr="005C1588">
        <w:rPr>
          <w:rFonts w:ascii="Aptos" w:eastAsia="Aptos" w:hAnsi="Aptos" w:cs="Arial"/>
          <w:b/>
          <w:bCs/>
          <w:kern w:val="2"/>
          <w:sz w:val="24"/>
          <w:szCs w:val="24"/>
          <w:lang w:eastAsia="en-US"/>
        </w:rPr>
        <w:t>un vero itinerario di conversione e santificazione</w:t>
      </w:r>
      <w:r w:rsidRPr="005C1588">
        <w:rPr>
          <w:rFonts w:ascii="Aptos" w:eastAsia="Aptos" w:hAnsi="Aptos" w:cs="Arial"/>
          <w:kern w:val="2"/>
          <w:sz w:val="24"/>
          <w:szCs w:val="24"/>
          <w:lang w:eastAsia="en-US"/>
        </w:rPr>
        <w:t>.</w:t>
      </w:r>
    </w:p>
    <w:p w14:paraId="01FEE88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Ora ti fornirò un riepilogo e una sintesi dei principali temi trattati nei tre scritti, evidenziando la loro coerenza con il pensiero di Mons. Costantino Di Bruno e la Tradizione della Chiesa.</w:t>
      </w:r>
    </w:p>
    <w:p w14:paraId="2B2A66AB" w14:textId="77777777" w:rsidR="005C1588" w:rsidRPr="005C1588" w:rsidRDefault="005C1588" w:rsidP="005C1588">
      <w:pPr>
        <w:numPr>
          <w:ilvl w:val="0"/>
          <w:numId w:val="12"/>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Il Mistero della Vergine Maria nel Rosario</w:t>
      </w:r>
    </w:p>
    <w:p w14:paraId="14B184BE" w14:textId="77777777" w:rsidR="005C1588" w:rsidRPr="005C1588" w:rsidRDefault="005C1588" w:rsidP="005C1588">
      <w:pPr>
        <w:numPr>
          <w:ilvl w:val="1"/>
          <w:numId w:val="1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Rosario non è solo una preghiera devozionale, ma un itinerario di conformazione a Cristo.</w:t>
      </w:r>
    </w:p>
    <w:p w14:paraId="793E369A" w14:textId="77777777" w:rsidR="005C1588" w:rsidRPr="005C1588" w:rsidRDefault="005C1588" w:rsidP="005C1588">
      <w:pPr>
        <w:numPr>
          <w:ilvl w:val="1"/>
          <w:numId w:val="1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Vergine Maria è il modello dell'anima pienamente docile allo Spirito Santo.</w:t>
      </w:r>
    </w:p>
    <w:p w14:paraId="62C19A05" w14:textId="77777777" w:rsidR="005C1588" w:rsidRPr="005C1588" w:rsidRDefault="005C1588" w:rsidP="005C1588">
      <w:pPr>
        <w:numPr>
          <w:ilvl w:val="1"/>
          <w:numId w:val="1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lastRenderedPageBreak/>
        <w:t>La preghiera richiede purezza interiore e apertura allo Spirito per essere efficace.</w:t>
      </w:r>
    </w:p>
    <w:p w14:paraId="383E9732" w14:textId="77777777" w:rsidR="005C1588" w:rsidRPr="005C1588" w:rsidRDefault="005C1588" w:rsidP="005C1588">
      <w:pPr>
        <w:spacing w:after="160" w:line="256" w:lineRule="auto"/>
        <w:ind w:left="720"/>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"Breve Ritratto sui Venti Misteri del Santo Rosario"</w:t>
      </w:r>
      <w:r w:rsidRPr="005C1588">
        <w:rPr>
          <w:rFonts w:ascii="Aptos" w:eastAsia="Aptos" w:hAnsi="Aptos" w:cs="Arial"/>
          <w:kern w:val="2"/>
          <w:sz w:val="24"/>
          <w:szCs w:val="24"/>
          <w:lang w:eastAsia="en-US"/>
        </w:rPr>
        <w:t xml:space="preserve"> – Questo testo non è stato ancora esaminato in dettaglio, ma dalla sua struttura sembra essere una riflessione teologica e spirituale sul Santo Rosario, articolata sui venti misteri della vita di Cristo e di Maria.</w:t>
      </w:r>
    </w:p>
    <w:p w14:paraId="543B29C9" w14:textId="77777777" w:rsidR="005C1588" w:rsidRPr="005C1588" w:rsidRDefault="005C1588" w:rsidP="005C1588">
      <w:pPr>
        <w:spacing w:after="160" w:line="256" w:lineRule="auto"/>
        <w:ind w:left="720"/>
        <w:jc w:val="both"/>
        <w:rPr>
          <w:rFonts w:ascii="Aptos" w:eastAsia="Aptos" w:hAnsi="Aptos" w:cs="Arial"/>
          <w:kern w:val="2"/>
          <w:sz w:val="24"/>
          <w:szCs w:val="24"/>
          <w:lang w:eastAsia="en-US"/>
        </w:rPr>
      </w:pPr>
    </w:p>
    <w:p w14:paraId="7CBEEEF0" w14:textId="77777777"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Il Mistero dell'Eucaristia</w:t>
      </w:r>
    </w:p>
    <w:p w14:paraId="43E1751C" w14:textId="77777777" w:rsidR="005C1588" w:rsidRPr="005C1588" w:rsidRDefault="005C1588" w:rsidP="005C1588">
      <w:pPr>
        <w:numPr>
          <w:ilvl w:val="1"/>
          <w:numId w:val="13"/>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L'Eucaristia è il sacramento della </w:t>
      </w:r>
      <w:r w:rsidRPr="005C1588">
        <w:rPr>
          <w:rFonts w:ascii="Aptos" w:eastAsia="Aptos" w:hAnsi="Aptos" w:cs="Arial"/>
          <w:b/>
          <w:bCs/>
          <w:kern w:val="2"/>
          <w:sz w:val="24"/>
          <w:szCs w:val="24"/>
          <w:lang w:eastAsia="en-US"/>
        </w:rPr>
        <w:t>trasformazione radicale dell'uomo in Cristo</w:t>
      </w:r>
      <w:r w:rsidRPr="005C1588">
        <w:rPr>
          <w:rFonts w:ascii="Aptos" w:eastAsia="Aptos" w:hAnsi="Aptos" w:cs="Arial"/>
          <w:kern w:val="2"/>
          <w:sz w:val="24"/>
          <w:szCs w:val="24"/>
          <w:lang w:eastAsia="en-US"/>
        </w:rPr>
        <w:t>.</w:t>
      </w:r>
    </w:p>
    <w:p w14:paraId="3B5679D4" w14:textId="77777777" w:rsidR="005C1588" w:rsidRPr="005C1588" w:rsidRDefault="005C1588" w:rsidP="005C1588">
      <w:pPr>
        <w:numPr>
          <w:ilvl w:val="1"/>
          <w:numId w:val="13"/>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Non basta ricevere il sacramento esteriormente</w:t>
      </w:r>
      <w:r w:rsidRPr="005C1588">
        <w:rPr>
          <w:rFonts w:ascii="Aptos" w:eastAsia="Aptos" w:hAnsi="Aptos" w:cs="Arial"/>
          <w:kern w:val="2"/>
          <w:sz w:val="24"/>
          <w:szCs w:val="24"/>
          <w:lang w:eastAsia="en-US"/>
        </w:rPr>
        <w:t xml:space="preserve">: esso deve produrre una </w:t>
      </w:r>
      <w:r w:rsidRPr="005C1588">
        <w:rPr>
          <w:rFonts w:ascii="Aptos" w:eastAsia="Aptos" w:hAnsi="Aptos" w:cs="Arial"/>
          <w:b/>
          <w:bCs/>
          <w:kern w:val="2"/>
          <w:sz w:val="24"/>
          <w:szCs w:val="24"/>
          <w:lang w:eastAsia="en-US"/>
        </w:rPr>
        <w:t>conversione interiore</w:t>
      </w:r>
      <w:r w:rsidRPr="005C1588">
        <w:rPr>
          <w:rFonts w:ascii="Aptos" w:eastAsia="Aptos" w:hAnsi="Aptos" w:cs="Arial"/>
          <w:kern w:val="2"/>
          <w:sz w:val="24"/>
          <w:szCs w:val="24"/>
          <w:lang w:eastAsia="en-US"/>
        </w:rPr>
        <w:t>.</w:t>
      </w:r>
    </w:p>
    <w:p w14:paraId="7F8C9EDE" w14:textId="77777777" w:rsidR="005C1588" w:rsidRPr="005C1588" w:rsidRDefault="005C1588" w:rsidP="005C1588">
      <w:pPr>
        <w:numPr>
          <w:ilvl w:val="1"/>
          <w:numId w:val="13"/>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L'accostarsi all'Eucaristia senza cambiamento del cuore è una contraddizione.</w:t>
      </w:r>
    </w:p>
    <w:p w14:paraId="50B79738" w14:textId="77777777" w:rsidR="005C1588" w:rsidRPr="005C1588" w:rsidRDefault="005C1588" w:rsidP="005C1588">
      <w:pPr>
        <w:numPr>
          <w:ilvl w:val="1"/>
          <w:numId w:val="13"/>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vita cristiana deve essere </w:t>
      </w:r>
      <w:r w:rsidRPr="005C1588">
        <w:rPr>
          <w:rFonts w:ascii="Aptos" w:eastAsia="Aptos" w:hAnsi="Aptos" w:cs="Arial"/>
          <w:b/>
          <w:bCs/>
          <w:kern w:val="2"/>
          <w:sz w:val="24"/>
          <w:szCs w:val="24"/>
          <w:lang w:eastAsia="en-US"/>
        </w:rPr>
        <w:t>una risposta concreta alla grazia eucaristica</w:t>
      </w:r>
      <w:r w:rsidRPr="005C1588">
        <w:rPr>
          <w:rFonts w:ascii="Aptos" w:eastAsia="Aptos" w:hAnsi="Aptos" w:cs="Arial"/>
          <w:kern w:val="2"/>
          <w:sz w:val="24"/>
          <w:szCs w:val="24"/>
          <w:lang w:eastAsia="en-US"/>
        </w:rPr>
        <w:t>.</w:t>
      </w:r>
    </w:p>
    <w:p w14:paraId="2E3120D4" w14:textId="77777777" w:rsidR="005C1588" w:rsidRPr="005C1588" w:rsidRDefault="005C1588" w:rsidP="005C1588">
      <w:pPr>
        <w:jc w:val="both"/>
        <w:rPr>
          <w:rFonts w:ascii="Aptos" w:eastAsia="Aptos" w:hAnsi="Aptos" w:cs="Arial"/>
          <w:kern w:val="2"/>
          <w:sz w:val="24"/>
          <w:szCs w:val="24"/>
          <w:lang w:eastAsia="en-US"/>
        </w:rPr>
      </w:pPr>
    </w:p>
    <w:p w14:paraId="2DC5248E"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"Ritratto sul Mistero dell’Eucaristia"</w:t>
      </w:r>
      <w:r w:rsidRPr="005C1588">
        <w:rPr>
          <w:rFonts w:ascii="Aptos" w:eastAsia="Aptos" w:hAnsi="Aptos" w:cs="Arial"/>
          <w:kern w:val="2"/>
          <w:sz w:val="24"/>
          <w:szCs w:val="24"/>
          <w:lang w:eastAsia="en-US"/>
        </w:rPr>
        <w:t xml:space="preserve"> – Questo scritto evidenzia la centralità dell’Eucaristia nella vita cristiana, non solo come sacramento, ma come mistero che trasforma l’intera esistenza dell’uomo. Mons. Di Bruno </w:t>
      </w:r>
      <w:r w:rsidRPr="005C1588">
        <w:rPr>
          <w:rFonts w:ascii="Aptos" w:eastAsia="Aptos" w:hAnsi="Aptos" w:cs="Arial"/>
          <w:b/>
          <w:bCs/>
          <w:kern w:val="2"/>
          <w:sz w:val="24"/>
          <w:szCs w:val="24"/>
          <w:lang w:eastAsia="en-US"/>
        </w:rPr>
        <w:t>mette in guardia contro un insegnamento parziale della fede</w:t>
      </w:r>
      <w:r w:rsidRPr="005C1588">
        <w:rPr>
          <w:rFonts w:ascii="Aptos" w:eastAsia="Aptos" w:hAnsi="Aptos" w:cs="Arial"/>
          <w:kern w:val="2"/>
          <w:sz w:val="24"/>
          <w:szCs w:val="24"/>
          <w:lang w:eastAsia="en-US"/>
        </w:rPr>
        <w:t xml:space="preserve">, che finisce per ridurre il mistero eucaristico a un rito formale. Egli sottolinea come l’Eucaristia sia </w:t>
      </w:r>
      <w:r w:rsidRPr="005C1588">
        <w:rPr>
          <w:rFonts w:ascii="Aptos" w:eastAsia="Aptos" w:hAnsi="Aptos" w:cs="Arial"/>
          <w:b/>
          <w:bCs/>
          <w:kern w:val="2"/>
          <w:sz w:val="24"/>
          <w:szCs w:val="24"/>
          <w:lang w:eastAsia="en-US"/>
        </w:rPr>
        <w:t>unità, sacrificio, redenzione e trasformazione dell’uomo in Cristo</w:t>
      </w:r>
      <w:r w:rsidRPr="005C1588">
        <w:rPr>
          <w:rFonts w:ascii="Aptos" w:eastAsia="Aptos" w:hAnsi="Aptos" w:cs="Arial"/>
          <w:kern w:val="2"/>
          <w:sz w:val="24"/>
          <w:szCs w:val="24"/>
          <w:lang w:eastAsia="en-US"/>
        </w:rPr>
        <w:t xml:space="preserve">. L’autore richiama fortemente alla necessità di un’accoglienza piena dell’Eucaristia, che </w:t>
      </w:r>
      <w:r w:rsidRPr="005C1588">
        <w:rPr>
          <w:rFonts w:ascii="Aptos" w:eastAsia="Aptos" w:hAnsi="Aptos" w:cs="Arial"/>
          <w:b/>
          <w:bCs/>
          <w:kern w:val="2"/>
          <w:sz w:val="24"/>
          <w:szCs w:val="24"/>
          <w:lang w:eastAsia="en-US"/>
        </w:rPr>
        <w:t>deve condurre il cristiano a farsi pane spezzato per gli altri, fino al dono totale di sé</w:t>
      </w:r>
      <w:r w:rsidRPr="005C1588">
        <w:rPr>
          <w:rFonts w:ascii="Aptos" w:eastAsia="Aptos" w:hAnsi="Aptos" w:cs="Arial"/>
          <w:kern w:val="2"/>
          <w:sz w:val="24"/>
          <w:szCs w:val="24"/>
          <w:lang w:eastAsia="en-US"/>
        </w:rPr>
        <w:t>.</w:t>
      </w:r>
    </w:p>
    <w:p w14:paraId="5EF46633"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Analisi approfondita sul Ritratto 013. Mistero dell’Eucaristia</w:t>
      </w:r>
    </w:p>
    <w:p w14:paraId="610196DB"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Lo scritto </w:t>
      </w:r>
      <w:r w:rsidRPr="005C1588">
        <w:rPr>
          <w:rFonts w:ascii="Aptos" w:eastAsia="Aptos" w:hAnsi="Aptos" w:cs="Arial"/>
          <w:i/>
          <w:iCs/>
          <w:kern w:val="2"/>
          <w:sz w:val="24"/>
          <w:szCs w:val="24"/>
          <w:lang w:eastAsia="en-US"/>
        </w:rPr>
        <w:t>Ritratto sul Mistero dell’Eucaristia</w:t>
      </w:r>
      <w:r w:rsidRPr="005C1588">
        <w:rPr>
          <w:rFonts w:ascii="Aptos" w:eastAsia="Aptos" w:hAnsi="Aptos" w:cs="Arial"/>
          <w:kern w:val="2"/>
          <w:sz w:val="24"/>
          <w:szCs w:val="24"/>
          <w:lang w:eastAsia="en-US"/>
        </w:rPr>
        <w:t xml:space="preserve"> di Mons. Costantino Di Bruno è un'opera densa di riflessione teologica che sviluppa il mistero eucaristico con un approccio sistematico e integrale. Ecco i punti focali dell'analisi:</w:t>
      </w:r>
    </w:p>
    <w:p w14:paraId="150531B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1. L’Eucaristia come Mistero Centrale della Fede</w:t>
      </w:r>
    </w:p>
    <w:p w14:paraId="03511160" w14:textId="77777777" w:rsidR="005C1588" w:rsidRPr="005C1588" w:rsidRDefault="005C1588" w:rsidP="005C1588">
      <w:pPr>
        <w:numPr>
          <w:ilvl w:val="0"/>
          <w:numId w:val="1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testo sottolinea che l’Eucaristia è il compimento di tutti i misteri cristiani: incarnazione, redenzione, morte e risurrezione di Cristo, ecclesiologia e missione.</w:t>
      </w:r>
    </w:p>
    <w:p w14:paraId="581445D2" w14:textId="77777777" w:rsidR="005C1588" w:rsidRPr="005C1588" w:rsidRDefault="005C1588" w:rsidP="005C1588">
      <w:pPr>
        <w:numPr>
          <w:ilvl w:val="0"/>
          <w:numId w:val="1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parzialità nella catechesi e nell’insegnamento eucaristico è un pericolo grave, perché può distruggere la fede, corrompere la morale e disorientare l’ascesi.</w:t>
      </w:r>
    </w:p>
    <w:p w14:paraId="1CC7811B"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2. L’Unità dell’Uomo con Dio e la Creazione</w:t>
      </w:r>
    </w:p>
    <w:p w14:paraId="2CB09DEF" w14:textId="77777777" w:rsidR="005C1588" w:rsidRPr="005C1588" w:rsidRDefault="005C1588" w:rsidP="005C1588">
      <w:pPr>
        <w:numPr>
          <w:ilvl w:val="0"/>
          <w:numId w:val="1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L’universo e la creazione riflettono l’unità divina e la comunione trinitaria.</w:t>
      </w:r>
    </w:p>
    <w:p w14:paraId="0EA7AB59" w14:textId="77777777" w:rsidR="005C1588" w:rsidRPr="005C1588" w:rsidRDefault="005C1588" w:rsidP="005C1588">
      <w:pPr>
        <w:numPr>
          <w:ilvl w:val="0"/>
          <w:numId w:val="1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lastRenderedPageBreak/>
        <w:t>L’uomo è creato per partecipare a questa unità, e l’Eucaristia diviene lo strumento principale per la sua ricomposizione nell’ordine divino.</w:t>
      </w:r>
    </w:p>
    <w:p w14:paraId="516540C9" w14:textId="77777777" w:rsidR="005C1588" w:rsidRPr="005C1588" w:rsidRDefault="005C1588" w:rsidP="005C1588">
      <w:pPr>
        <w:numPr>
          <w:ilvl w:val="0"/>
          <w:numId w:val="1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peccato, invece, introduce la disgregazione e la separazione, sia tra uomo e Dio che tra uomo e uomo.</w:t>
      </w:r>
    </w:p>
    <w:p w14:paraId="3473357D"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3. L’Eucaristia come Antidoto alla Disgregazione del Peccato</w:t>
      </w:r>
    </w:p>
    <w:p w14:paraId="42D7C76A" w14:textId="77777777" w:rsidR="005C1588" w:rsidRPr="005C1588" w:rsidRDefault="005C1588" w:rsidP="005C1588">
      <w:pPr>
        <w:numPr>
          <w:ilvl w:val="0"/>
          <w:numId w:val="1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Mons. Di Bruno descrive il peccato come una forza che disgrega l’essere umano e lo separa dalla verità, producendo una degenerazione progressiva della società.</w:t>
      </w:r>
    </w:p>
    <w:p w14:paraId="6B0A0087" w14:textId="77777777" w:rsidR="005C1588" w:rsidRPr="005C1588" w:rsidRDefault="005C1588" w:rsidP="005C1588">
      <w:pPr>
        <w:numPr>
          <w:ilvl w:val="0"/>
          <w:numId w:val="1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Viene citato San Paolo (Rm 1,18-32) per mostrare la drammatica corruzione della natura umana dovuta al peccato.</w:t>
      </w:r>
    </w:p>
    <w:p w14:paraId="79C31EC5" w14:textId="77777777" w:rsidR="005C1588" w:rsidRPr="005C1588" w:rsidRDefault="005C1588" w:rsidP="005C1588">
      <w:pPr>
        <w:numPr>
          <w:ilvl w:val="0"/>
          <w:numId w:val="1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L’Eucaristia, invece, è il sacramento che rigenera l’uomo, ricostituendolo nell’unità voluta da Dio.</w:t>
      </w:r>
    </w:p>
    <w:p w14:paraId="4D8062C7"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4. L’Eucaristia come Nuova Creazione e Nuova Alleanza</w:t>
      </w:r>
    </w:p>
    <w:p w14:paraId="515A45D5" w14:textId="77777777" w:rsidR="005C1588" w:rsidRPr="005C1588" w:rsidRDefault="005C1588" w:rsidP="005C1588">
      <w:pPr>
        <w:numPr>
          <w:ilvl w:val="0"/>
          <w:numId w:val="17"/>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prima creazione è stata disgregata dal peccato originale; la seconda creazione si realizza in Cristo, che è il "nuovo Adamo".</w:t>
      </w:r>
    </w:p>
    <w:p w14:paraId="0F35D88B" w14:textId="77777777" w:rsidR="005C1588" w:rsidRPr="005C1588" w:rsidRDefault="005C1588" w:rsidP="005C1588">
      <w:pPr>
        <w:numPr>
          <w:ilvl w:val="0"/>
          <w:numId w:val="17"/>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L’incarnazione e l’obbedienza perfetta di Cristo rendono possibile questa nuova creazione.</w:t>
      </w:r>
    </w:p>
    <w:p w14:paraId="1FC11002" w14:textId="77777777" w:rsidR="005C1588" w:rsidRPr="005C1588" w:rsidRDefault="005C1588" w:rsidP="005C1588">
      <w:pPr>
        <w:numPr>
          <w:ilvl w:val="0"/>
          <w:numId w:val="17"/>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L’Eucaristia non è solo un segno, ma una reale trasformazione ontologica dell’uomo in Cristo.</w:t>
      </w:r>
    </w:p>
    <w:p w14:paraId="4C8FE974"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5. L’Eucaristia come Sacrificio</w:t>
      </w:r>
    </w:p>
    <w:p w14:paraId="47FBE0FB" w14:textId="77777777" w:rsidR="005C1588" w:rsidRPr="005C1588" w:rsidRDefault="005C1588" w:rsidP="005C1588">
      <w:pPr>
        <w:numPr>
          <w:ilvl w:val="0"/>
          <w:numId w:val="1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Gesù è l’agnello immolato: la sua carne è stata triturata, macinata e offerta per il mondo.</w:t>
      </w:r>
    </w:p>
    <w:p w14:paraId="24F2CEDB" w14:textId="77777777" w:rsidR="005C1588" w:rsidRPr="005C1588" w:rsidRDefault="005C1588" w:rsidP="005C1588">
      <w:pPr>
        <w:numPr>
          <w:ilvl w:val="0"/>
          <w:numId w:val="1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cristiano, ricevendo l’Eucaristia, è chiamato a trasformarsi a sua volta in sacrificio vivente per la salvezza del mondo, come suggerito da Sant’Ignazio di Antiochia.</w:t>
      </w:r>
    </w:p>
    <w:p w14:paraId="11F680F4" w14:textId="77777777" w:rsidR="005C1588" w:rsidRPr="005C1588" w:rsidRDefault="005C1588" w:rsidP="005C1588">
      <w:pPr>
        <w:numPr>
          <w:ilvl w:val="0"/>
          <w:numId w:val="1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Non basta ricevere l’Eucaristia; bisogna divenire Eucaristia reale per gli altri, essere "pane spezzato" per la Chiesa e per l’umanità.</w:t>
      </w:r>
    </w:p>
    <w:p w14:paraId="38BDB881"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6. L’Eucaristia e la Risurrezione</w:t>
      </w:r>
    </w:p>
    <w:p w14:paraId="615BF89D" w14:textId="77777777" w:rsidR="005C1588" w:rsidRPr="005C1588" w:rsidRDefault="005C1588" w:rsidP="005C1588">
      <w:pPr>
        <w:numPr>
          <w:ilvl w:val="0"/>
          <w:numId w:val="1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risurrezione di Cristo è la garanzia della nostra risurrezione, ma questa non è solo un evento futuro: attraverso l’Eucaristia, il cristiano è già chiamato a vivere in una dimensione glorificata.</w:t>
      </w:r>
    </w:p>
    <w:p w14:paraId="205D9161" w14:textId="77777777" w:rsidR="005C1588" w:rsidRPr="005C1588" w:rsidRDefault="005C1588" w:rsidP="005C1588">
      <w:pPr>
        <w:numPr>
          <w:ilvl w:val="0"/>
          <w:numId w:val="1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L’Eucaristia trasforma il corpo del credente in un corpo di luce, prefigurando la realtà escatologica.</w:t>
      </w:r>
    </w:p>
    <w:p w14:paraId="409EF0C2"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7. L’Eucaristia e l’Unità della Chiesa</w:t>
      </w:r>
    </w:p>
    <w:p w14:paraId="2C8716FF" w14:textId="77777777" w:rsidR="005C1588" w:rsidRPr="005C1588" w:rsidRDefault="005C1588" w:rsidP="005C1588">
      <w:pPr>
        <w:numPr>
          <w:ilvl w:val="0"/>
          <w:numId w:val="20"/>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Corpo di Cristo non è solo l’ostia consacrata, ma anche la Chiesa e ogni suo membro.</w:t>
      </w:r>
    </w:p>
    <w:p w14:paraId="558A0A47" w14:textId="77777777" w:rsidR="005C1588" w:rsidRPr="005C1588" w:rsidRDefault="005C1588" w:rsidP="005C1588">
      <w:pPr>
        <w:numPr>
          <w:ilvl w:val="0"/>
          <w:numId w:val="20"/>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lastRenderedPageBreak/>
        <w:t>Comunicare all’Eucaristia implica assumere non solo Cristo, ma anche la Chiesa con tutta la sua realtà di grazia e di peccato.</w:t>
      </w:r>
    </w:p>
    <w:p w14:paraId="2BB9373C" w14:textId="77777777" w:rsidR="005C1588" w:rsidRPr="005C1588" w:rsidRDefault="005C1588" w:rsidP="005C1588">
      <w:pPr>
        <w:numPr>
          <w:ilvl w:val="0"/>
          <w:numId w:val="20"/>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Chiesa viene rigenerata continuamente dal sacrificio eucaristico, e ogni cristiano, nutrendosi del Corpo di Cristo, è chiamato a contribuire alla sua santificazione.</w:t>
      </w:r>
    </w:p>
    <w:p w14:paraId="7B88D2C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8. La Necessità della Conversione per Ricevere Fruttuosamente l’Eucaristia</w:t>
      </w:r>
    </w:p>
    <w:p w14:paraId="4B0B48A1" w14:textId="77777777" w:rsidR="005C1588" w:rsidRPr="005C1588" w:rsidRDefault="005C1588" w:rsidP="005C1588">
      <w:pPr>
        <w:numPr>
          <w:ilvl w:val="0"/>
          <w:numId w:val="2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ricezione dell’Eucaristia senza conversione è un grave pericolo spirituale, perché “mangia e beve la propria condanna” chi si accosta in stato di peccato (1Cor 11,17-34).</w:t>
      </w:r>
    </w:p>
    <w:p w14:paraId="0AEE19A4" w14:textId="77777777" w:rsidR="005C1588" w:rsidRPr="005C1588" w:rsidRDefault="005C1588" w:rsidP="005C1588">
      <w:pPr>
        <w:numPr>
          <w:ilvl w:val="0"/>
          <w:numId w:val="21"/>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L’Eucaristia deve portare ad una trasformazione reale del cuore e della vita, altrimenti diventa inefficace.</w:t>
      </w:r>
    </w:p>
    <w:p w14:paraId="6B5A5130"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9. L’Eucaristia e la Missione della Chiesa</w:t>
      </w:r>
    </w:p>
    <w:p w14:paraId="02E98984" w14:textId="77777777" w:rsidR="005C1588" w:rsidRPr="005C1588" w:rsidRDefault="005C1588" w:rsidP="005C1588">
      <w:pPr>
        <w:numPr>
          <w:ilvl w:val="0"/>
          <w:numId w:val="2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celebrazione dell’Eucaristia non è solo un atto di culto, ma un mandato per la missione.</w:t>
      </w:r>
    </w:p>
    <w:p w14:paraId="544D2FCB" w14:textId="77777777" w:rsidR="005C1588" w:rsidRPr="005C1588" w:rsidRDefault="005C1588" w:rsidP="005C1588">
      <w:pPr>
        <w:numPr>
          <w:ilvl w:val="0"/>
          <w:numId w:val="2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cristiano, ricevendo l’Eucaristia, assume tutta la missione di Cristo e diventa uno strumento della sua redenzione nel mondo.</w:t>
      </w:r>
    </w:p>
    <w:p w14:paraId="302F6A59" w14:textId="77777777" w:rsidR="005C1588" w:rsidRPr="005C1588" w:rsidRDefault="005C1588" w:rsidP="005C1588">
      <w:pPr>
        <w:numPr>
          <w:ilvl w:val="0"/>
          <w:numId w:val="2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Messa non deve essere un rituale vuoto, ma un vero stare ai piedi della croce con Maria, per offrirsi come sacrificio gradito a Dio.</w:t>
      </w:r>
    </w:p>
    <w:p w14:paraId="260F9C85"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10. L’Eucaristia come Compimento di Tutti i Misteri</w:t>
      </w:r>
    </w:p>
    <w:p w14:paraId="3FF45908" w14:textId="77777777" w:rsidR="005C1588" w:rsidRPr="005C1588" w:rsidRDefault="005C1588" w:rsidP="005C1588">
      <w:pPr>
        <w:numPr>
          <w:ilvl w:val="0"/>
          <w:numId w:val="23"/>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L’Eucaristia realizza tutti i misteri della vita di Cristo: incarnazione, passione, morte, risurrezione e glorificazione.</w:t>
      </w:r>
    </w:p>
    <w:p w14:paraId="1C086306" w14:textId="77777777" w:rsidR="005C1588" w:rsidRPr="005C1588" w:rsidRDefault="005C1588" w:rsidP="005C1588">
      <w:pPr>
        <w:numPr>
          <w:ilvl w:val="0"/>
          <w:numId w:val="23"/>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Essa è la vera divinizzazione dell’uomo e l’unico mezzo per la ricomposizione dell’umanità nel suo ordine originario.</w:t>
      </w:r>
    </w:p>
    <w:p w14:paraId="08CB8BDD"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p>
    <w:p w14:paraId="03C156FC"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Considerazioni finali</w:t>
      </w:r>
    </w:p>
    <w:p w14:paraId="2B32AFC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Questo scritto è di un’intensità teologica straordinaria e presenta una visione dell’Eucaristia che non si limita alla sola dimensione sacramentale, ma la integra in tutta la realtà della salvezza e della missione cristiana. Il suo valore è eminentemente dogmatico, ascetico e pastorale, ed è un forte richiamo alla centralità dell’Eucaristia nella vita della Chiesa.</w:t>
      </w:r>
    </w:p>
    <w:p w14:paraId="528E41E7"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Se desideri un approfondimento su un punto specifico, fammelo sapere!</w:t>
      </w:r>
    </w:p>
    <w:p w14:paraId="2F549EC5" w14:textId="1476663E" w:rsidR="005C1588" w:rsidRPr="005C1588" w:rsidRDefault="005C1588" w:rsidP="005C1588">
      <w:pPr>
        <w:keepNext/>
        <w:keepLines/>
        <w:spacing w:before="160" w:after="80" w:line="256" w:lineRule="auto"/>
        <w:jc w:val="center"/>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La Differenza di Cristo da ogni altro fondatore di religione</w:t>
      </w:r>
    </w:p>
    <w:p w14:paraId="5C5BA81B" w14:textId="77777777" w:rsidR="005C1588" w:rsidRPr="005C1588" w:rsidRDefault="005C1588" w:rsidP="005C1588">
      <w:pPr>
        <w:numPr>
          <w:ilvl w:val="1"/>
          <w:numId w:val="2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Gesù non è solo un maestro di morale o un profeta: è il Figlio di Dio, il Redentore.</w:t>
      </w:r>
    </w:p>
    <w:p w14:paraId="434D0B05" w14:textId="77777777" w:rsidR="005C1588" w:rsidRPr="005C1588" w:rsidRDefault="005C1588" w:rsidP="005C1588">
      <w:pPr>
        <w:numPr>
          <w:ilvl w:val="1"/>
          <w:numId w:val="2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sua unicità non è solo dottrinale, ma ontologica: Egli è la Verità incarnata.</w:t>
      </w:r>
    </w:p>
    <w:p w14:paraId="7DAC9847" w14:textId="77777777" w:rsidR="005C1588" w:rsidRPr="005C1588" w:rsidRDefault="005C1588" w:rsidP="005C1588">
      <w:pPr>
        <w:numPr>
          <w:ilvl w:val="1"/>
          <w:numId w:val="2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lastRenderedPageBreak/>
        <w:t>Tutti gli uomini sono chiamati a entrare nel mistero della sua redenzione.</w:t>
      </w:r>
    </w:p>
    <w:p w14:paraId="615AD759" w14:textId="77777777" w:rsidR="005C1588" w:rsidRPr="005C1588" w:rsidRDefault="005C1588" w:rsidP="005C1588">
      <w:pPr>
        <w:numPr>
          <w:ilvl w:val="1"/>
          <w:numId w:val="2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rifiuto della sua divinità porta alla perdita della vera visione dell’uomo e della salvezza.</w:t>
      </w:r>
    </w:p>
    <w:p w14:paraId="75045F66" w14:textId="77777777" w:rsidR="005C1588" w:rsidRPr="005C1588" w:rsidRDefault="005C1588" w:rsidP="005C1588">
      <w:pPr>
        <w:jc w:val="both"/>
        <w:rPr>
          <w:rFonts w:ascii="Aptos" w:eastAsia="Aptos" w:hAnsi="Aptos" w:cs="Arial"/>
          <w:kern w:val="2"/>
          <w:sz w:val="24"/>
          <w:szCs w:val="24"/>
          <w:lang w:eastAsia="en-US"/>
        </w:rPr>
      </w:pPr>
    </w:p>
    <w:p w14:paraId="43CCC5BD"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"Ritratto su Gesù, il Differente"</w:t>
      </w:r>
      <w:r w:rsidRPr="005C1588">
        <w:rPr>
          <w:rFonts w:ascii="Aptos" w:eastAsia="Aptos" w:hAnsi="Aptos" w:cs="Arial"/>
          <w:kern w:val="2"/>
          <w:sz w:val="24"/>
          <w:szCs w:val="24"/>
          <w:lang w:eastAsia="en-US"/>
        </w:rPr>
        <w:t xml:space="preserve"> – Questo testo è una </w:t>
      </w:r>
      <w:r w:rsidRPr="005C1588">
        <w:rPr>
          <w:rFonts w:ascii="Aptos" w:eastAsia="Aptos" w:hAnsi="Aptos" w:cs="Arial"/>
          <w:b/>
          <w:bCs/>
          <w:kern w:val="2"/>
          <w:sz w:val="24"/>
          <w:szCs w:val="24"/>
          <w:lang w:eastAsia="en-US"/>
        </w:rPr>
        <w:t>riflessione cristologica molto densa</w:t>
      </w:r>
      <w:r w:rsidRPr="005C1588">
        <w:rPr>
          <w:rFonts w:ascii="Aptos" w:eastAsia="Aptos" w:hAnsi="Aptos" w:cs="Arial"/>
          <w:kern w:val="2"/>
          <w:sz w:val="24"/>
          <w:szCs w:val="24"/>
          <w:lang w:eastAsia="en-US"/>
        </w:rPr>
        <w:t xml:space="preserve">, che si concentra sulla </w:t>
      </w:r>
      <w:r w:rsidRPr="005C1588">
        <w:rPr>
          <w:rFonts w:ascii="Aptos" w:eastAsia="Aptos" w:hAnsi="Aptos" w:cs="Arial"/>
          <w:b/>
          <w:bCs/>
          <w:kern w:val="2"/>
          <w:sz w:val="24"/>
          <w:szCs w:val="24"/>
          <w:lang w:eastAsia="en-US"/>
        </w:rPr>
        <w:t>unicità assoluta di Cristo</w:t>
      </w:r>
      <w:r w:rsidRPr="005C1588">
        <w:rPr>
          <w:rFonts w:ascii="Aptos" w:eastAsia="Aptos" w:hAnsi="Aptos" w:cs="Arial"/>
          <w:kern w:val="2"/>
          <w:sz w:val="24"/>
          <w:szCs w:val="24"/>
          <w:lang w:eastAsia="en-US"/>
        </w:rPr>
        <w:t xml:space="preserve">. Gesù è “il Differente” in ogni aspetto: dalla sua divinità, alla sua missione, alla sua redenzione. L’autore critica severamente la tendenza moderna a ridurre Cristo a un semplice maestro di saggezza o a metterlo sullo stesso piano di altri fondatori di religione. Gesù non è solo un uomo straordinario, ma è il </w:t>
      </w:r>
      <w:r w:rsidRPr="005C1588">
        <w:rPr>
          <w:rFonts w:ascii="Aptos" w:eastAsia="Aptos" w:hAnsi="Aptos" w:cs="Arial"/>
          <w:b/>
          <w:bCs/>
          <w:kern w:val="2"/>
          <w:sz w:val="24"/>
          <w:szCs w:val="24"/>
          <w:lang w:eastAsia="en-US"/>
        </w:rPr>
        <w:t>Dio fatto carne, il Salvatore necessario</w:t>
      </w:r>
      <w:r w:rsidRPr="005C1588">
        <w:rPr>
          <w:rFonts w:ascii="Aptos" w:eastAsia="Aptos" w:hAnsi="Aptos" w:cs="Arial"/>
          <w:kern w:val="2"/>
          <w:sz w:val="24"/>
          <w:szCs w:val="24"/>
          <w:lang w:eastAsia="en-US"/>
        </w:rPr>
        <w:t xml:space="preserve"> per la vita dell’uomo. Senza Cristo, </w:t>
      </w:r>
      <w:r w:rsidRPr="005C1588">
        <w:rPr>
          <w:rFonts w:ascii="Aptos" w:eastAsia="Aptos" w:hAnsi="Aptos" w:cs="Arial"/>
          <w:b/>
          <w:bCs/>
          <w:kern w:val="2"/>
          <w:sz w:val="24"/>
          <w:szCs w:val="24"/>
          <w:lang w:eastAsia="en-US"/>
        </w:rPr>
        <w:t>tutto decade e si corrompe</w:t>
      </w:r>
      <w:r w:rsidRPr="005C1588">
        <w:rPr>
          <w:rFonts w:ascii="Aptos" w:eastAsia="Aptos" w:hAnsi="Aptos" w:cs="Arial"/>
          <w:kern w:val="2"/>
          <w:sz w:val="24"/>
          <w:szCs w:val="24"/>
          <w:lang w:eastAsia="en-US"/>
        </w:rPr>
        <w:t xml:space="preserve">. La sua unicità non è una semplice questione di dottrina, ma </w:t>
      </w:r>
      <w:r w:rsidRPr="005C1588">
        <w:rPr>
          <w:rFonts w:ascii="Aptos" w:eastAsia="Aptos" w:hAnsi="Aptos" w:cs="Arial"/>
          <w:b/>
          <w:bCs/>
          <w:kern w:val="2"/>
          <w:sz w:val="24"/>
          <w:szCs w:val="24"/>
          <w:lang w:eastAsia="en-US"/>
        </w:rPr>
        <w:t>una realtà ontologica e salvifica</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che non può essere relativizzata.</w:t>
      </w:r>
    </w:p>
    <w:p w14:paraId="21CABCE7"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p>
    <w:p w14:paraId="79BDAA34"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Analisi approfondita sul Ritratto 004. “Gesù, il Differente”.</w:t>
      </w:r>
    </w:p>
    <w:p w14:paraId="7C37873F"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Procedo con un'analisi dettagliata dello scritto </w:t>
      </w:r>
      <w:r w:rsidRPr="005C1588">
        <w:rPr>
          <w:rFonts w:ascii="Aptos" w:eastAsia="Aptos" w:hAnsi="Aptos" w:cs="Arial"/>
          <w:b/>
          <w:bCs/>
          <w:kern w:val="2"/>
          <w:sz w:val="24"/>
          <w:szCs w:val="24"/>
          <w:lang w:eastAsia="en-US"/>
        </w:rPr>
        <w:t>"Gesù, il Differente"</w:t>
      </w:r>
      <w:r w:rsidRPr="005C1588">
        <w:rPr>
          <w:rFonts w:ascii="Aptos" w:eastAsia="Aptos" w:hAnsi="Aptos" w:cs="Arial"/>
          <w:kern w:val="2"/>
          <w:sz w:val="24"/>
          <w:szCs w:val="24"/>
          <w:lang w:eastAsia="en-US"/>
        </w:rPr>
        <w:t xml:space="preserve"> di Mons. Costantino Di Bruno, mettendo in evidenza i suoi punti chiave e la sua coerenza teologica.</w:t>
      </w:r>
    </w:p>
    <w:p w14:paraId="794C6D8D"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7F9CBE3F">
          <v:rect id="_x0000_i1032" style="width:498.6pt;height:1.5pt" o:hralign="center" o:hrstd="t" o:hr="t" fillcolor="#a0a0a0" stroked="f"/>
        </w:pict>
      </w:r>
    </w:p>
    <w:p w14:paraId="0413A932"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① Tema centrale: L’unicità assoluta di Cristo</w:t>
      </w:r>
    </w:p>
    <w:p w14:paraId="014E9718"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Il titolo stesso dell’opera, "Gesù, il Differente", pone subito la questione della singolarità di Cristo rispetto a qualsiasi altro uomo, profeta o fondatore di religione. L’autore respinge fermamente ogni tentativo di assimilare Gesù a una figura religiosa tra le tante o di ridurlo a un semplice maestro di morale.</w:t>
      </w:r>
    </w:p>
    <w:p w14:paraId="3F07227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Segoe UI Emoji" w:eastAsia="Aptos" w:hAnsi="Segoe UI Emoji" w:cs="Segoe UI Emoji"/>
          <w:kern w:val="2"/>
          <w:sz w:val="24"/>
          <w:szCs w:val="24"/>
          <w:lang w:eastAsia="en-US"/>
        </w:rPr>
        <w:t>📌</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Punto chiave:</w:t>
      </w:r>
    </w:p>
    <w:p w14:paraId="0FC262FD"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Cristo non può essere paragonato a nessuno, perché la sua natura e la sua missione sono assolutamente uniche. Egli non è solo un profeta, un saggio o un riformatore, ma il Figlio di Dio, il Redentore del mondo.</w:t>
      </w:r>
    </w:p>
    <w:p w14:paraId="2F5C397C"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3B3B82A1">
          <v:rect id="_x0000_i1033" style="width:498.6pt;height:1.5pt" o:hralign="center" o:hrstd="t" o:hr="t" fillcolor="#a0a0a0" stroked="f"/>
        </w:pict>
      </w:r>
    </w:p>
    <w:p w14:paraId="00161F05"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② L’errore della modernità: ridurre Cristo a un uomo straordinario</w:t>
      </w:r>
    </w:p>
    <w:p w14:paraId="6BB0B58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Mons. Di Bruno denuncia una tendenza moderna e teologica pericolosa: quella di svuotare Gesù della sua divinità, presentandolo solo come:</w:t>
      </w:r>
    </w:p>
    <w:p w14:paraId="75316E36" w14:textId="77777777" w:rsidR="005C1588" w:rsidRPr="005C1588" w:rsidRDefault="005C1588" w:rsidP="005C1588">
      <w:pPr>
        <w:numPr>
          <w:ilvl w:val="0"/>
          <w:numId w:val="25"/>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Un maestro di saggezza (come Buddha, Socrate, Confucio).</w:t>
      </w:r>
    </w:p>
    <w:p w14:paraId="045DF7A5" w14:textId="77777777" w:rsidR="005C1588" w:rsidRPr="005C1588" w:rsidRDefault="005C1588" w:rsidP="005C1588">
      <w:pPr>
        <w:numPr>
          <w:ilvl w:val="0"/>
          <w:numId w:val="25"/>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Un profeta tra gli altri (come Maometto o Mosè).</w:t>
      </w:r>
    </w:p>
    <w:p w14:paraId="23F22951" w14:textId="77777777" w:rsidR="005C1588" w:rsidRPr="005C1588" w:rsidRDefault="005C1588" w:rsidP="005C1588">
      <w:pPr>
        <w:numPr>
          <w:ilvl w:val="0"/>
          <w:numId w:val="25"/>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Un rivoluzionario sociale che ha combattuto l’ingiustizia.</w:t>
      </w:r>
    </w:p>
    <w:p w14:paraId="1C27E0FE"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lastRenderedPageBreak/>
        <w:t>📌</w:t>
      </w:r>
      <w:r w:rsidRPr="005C1588">
        <w:rPr>
          <w:rFonts w:ascii="Aptos" w:eastAsia="Aptos" w:hAnsi="Aptos" w:cs="Arial"/>
          <w:b/>
          <w:bCs/>
          <w:kern w:val="2"/>
          <w:sz w:val="24"/>
          <w:szCs w:val="24"/>
          <w:lang w:eastAsia="en-US"/>
        </w:rPr>
        <w:t xml:space="preserve"> Problema teologico:</w:t>
      </w:r>
    </w:p>
    <w:p w14:paraId="40EF3E9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Queste interpretazioni, seppur diffuse, snaturano completamente la verità di Cristo. Il cristianesimo non esiste senza Cristo-Dio, perché la salvezza dell’uomo dipende dalla sua divinità.</w:t>
      </w:r>
    </w:p>
    <w:p w14:paraId="35406020"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Fondamenti scritturistici e teologici:</w:t>
      </w:r>
    </w:p>
    <w:p w14:paraId="01B4737C" w14:textId="77777777" w:rsidR="005C1588" w:rsidRPr="005C1588" w:rsidRDefault="005C1588" w:rsidP="005C1588">
      <w:pPr>
        <w:numPr>
          <w:ilvl w:val="0"/>
          <w:numId w:val="2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Cristo è il Figlio unigenito del Padre – </w:t>
      </w:r>
      <w:r w:rsidRPr="005C1588">
        <w:rPr>
          <w:rFonts w:ascii="Aptos" w:eastAsia="Aptos" w:hAnsi="Aptos" w:cs="Arial"/>
          <w:i/>
          <w:iCs/>
          <w:kern w:val="2"/>
          <w:sz w:val="24"/>
          <w:szCs w:val="24"/>
          <w:lang w:eastAsia="en-US"/>
        </w:rPr>
        <w:t>(Gv 1,1-14)</w:t>
      </w:r>
      <w:r w:rsidRPr="005C1588">
        <w:rPr>
          <w:rFonts w:ascii="Aptos" w:eastAsia="Aptos" w:hAnsi="Aptos" w:cs="Arial"/>
          <w:kern w:val="2"/>
          <w:sz w:val="24"/>
          <w:szCs w:val="24"/>
          <w:lang w:eastAsia="en-US"/>
        </w:rPr>
        <w:t xml:space="preserve">: </w:t>
      </w:r>
    </w:p>
    <w:p w14:paraId="02BF16F2" w14:textId="77777777" w:rsidR="005C1588" w:rsidRPr="005C1588" w:rsidRDefault="005C1588" w:rsidP="005C1588">
      <w:pPr>
        <w:spacing w:after="160" w:line="256" w:lineRule="auto"/>
        <w:ind w:left="720"/>
        <w:jc w:val="both"/>
        <w:rPr>
          <w:rFonts w:ascii="Aptos" w:eastAsia="Aptos" w:hAnsi="Aptos" w:cs="Arial"/>
          <w:i/>
          <w:iCs/>
          <w:kern w:val="2"/>
          <w:sz w:val="24"/>
          <w:szCs w:val="24"/>
          <w:lang w:eastAsia="en-US"/>
        </w:rPr>
      </w:pPr>
      <w:r w:rsidRPr="005C1588">
        <w:rPr>
          <w:rFonts w:ascii="Aptos" w:eastAsia="Aptos" w:hAnsi="Aptos" w:cs="Arial"/>
          <w:i/>
          <w:iCs/>
          <w:kern w:val="2"/>
          <w:sz w:val="24"/>
          <w:szCs w:val="24"/>
          <w:lang w:eastAsia="en-US"/>
        </w:rPr>
        <w:t>“In principio era il Verbo, e il Verbo era presso Dio, e il Verbo era Dio.”</w:t>
      </w:r>
    </w:p>
    <w:p w14:paraId="77DFEC8C" w14:textId="77777777" w:rsidR="005C1588" w:rsidRPr="005C1588" w:rsidRDefault="005C1588" w:rsidP="005C1588">
      <w:pPr>
        <w:numPr>
          <w:ilvl w:val="0"/>
          <w:numId w:val="2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Cristo è il solo Salvatore del mondo – </w:t>
      </w:r>
      <w:r w:rsidRPr="005C1588">
        <w:rPr>
          <w:rFonts w:ascii="Aptos" w:eastAsia="Aptos" w:hAnsi="Aptos" w:cs="Arial"/>
          <w:i/>
          <w:iCs/>
          <w:kern w:val="2"/>
          <w:sz w:val="24"/>
          <w:szCs w:val="24"/>
          <w:lang w:eastAsia="en-US"/>
        </w:rPr>
        <w:t>(At 4,12)</w:t>
      </w:r>
      <w:r w:rsidRPr="005C1588">
        <w:rPr>
          <w:rFonts w:ascii="Aptos" w:eastAsia="Aptos" w:hAnsi="Aptos" w:cs="Arial"/>
          <w:kern w:val="2"/>
          <w:sz w:val="24"/>
          <w:szCs w:val="24"/>
          <w:lang w:eastAsia="en-US"/>
        </w:rPr>
        <w:t xml:space="preserve">: </w:t>
      </w:r>
    </w:p>
    <w:p w14:paraId="6482B542" w14:textId="77777777" w:rsidR="005C1588" w:rsidRPr="005C1588" w:rsidRDefault="005C1588" w:rsidP="005C1588">
      <w:pPr>
        <w:spacing w:after="160" w:line="256" w:lineRule="auto"/>
        <w:ind w:left="720"/>
        <w:jc w:val="both"/>
        <w:rPr>
          <w:rFonts w:ascii="Aptos" w:eastAsia="Aptos" w:hAnsi="Aptos" w:cs="Arial"/>
          <w:i/>
          <w:iCs/>
          <w:kern w:val="2"/>
          <w:sz w:val="24"/>
          <w:szCs w:val="24"/>
          <w:lang w:eastAsia="en-US"/>
        </w:rPr>
      </w:pPr>
      <w:r w:rsidRPr="005C1588">
        <w:rPr>
          <w:rFonts w:ascii="Aptos" w:eastAsia="Aptos" w:hAnsi="Aptos" w:cs="Arial"/>
          <w:i/>
          <w:iCs/>
          <w:kern w:val="2"/>
          <w:sz w:val="24"/>
          <w:szCs w:val="24"/>
          <w:lang w:eastAsia="en-US"/>
        </w:rPr>
        <w:t>“In nessun altro c’è salvezza; non vi è infatti altro nome dato agli uomini sotto il cielo nel quale è stabilito che possiamo essere salvati.”</w:t>
      </w:r>
    </w:p>
    <w:p w14:paraId="057087A9" w14:textId="77777777" w:rsidR="005C1588" w:rsidRPr="005C1588" w:rsidRDefault="005C1588" w:rsidP="005C1588">
      <w:pPr>
        <w:numPr>
          <w:ilvl w:val="0"/>
          <w:numId w:val="26"/>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Cristo è vero Dio e vero uomo – </w:t>
      </w:r>
      <w:r w:rsidRPr="005C1588">
        <w:rPr>
          <w:rFonts w:ascii="Aptos" w:eastAsia="Aptos" w:hAnsi="Aptos" w:cs="Arial"/>
          <w:i/>
          <w:iCs/>
          <w:kern w:val="2"/>
          <w:sz w:val="24"/>
          <w:szCs w:val="24"/>
          <w:lang w:eastAsia="en-US"/>
        </w:rPr>
        <w:t>(Concilio di Calcedonia, 451 d.C.)</w:t>
      </w:r>
      <w:r w:rsidRPr="005C1588">
        <w:rPr>
          <w:rFonts w:ascii="Aptos" w:eastAsia="Aptos" w:hAnsi="Aptos" w:cs="Arial"/>
          <w:kern w:val="2"/>
          <w:sz w:val="24"/>
          <w:szCs w:val="24"/>
          <w:lang w:eastAsia="en-US"/>
        </w:rPr>
        <w:t xml:space="preserve">: </w:t>
      </w:r>
    </w:p>
    <w:p w14:paraId="49111A56" w14:textId="77777777" w:rsidR="005C1588" w:rsidRPr="005C1588" w:rsidRDefault="005C1588" w:rsidP="005C1588">
      <w:pPr>
        <w:spacing w:after="160" w:line="256" w:lineRule="auto"/>
        <w:ind w:left="720"/>
        <w:jc w:val="both"/>
        <w:rPr>
          <w:rFonts w:ascii="Aptos" w:eastAsia="Aptos" w:hAnsi="Aptos" w:cs="Arial"/>
          <w:i/>
          <w:iCs/>
          <w:kern w:val="2"/>
          <w:sz w:val="24"/>
          <w:szCs w:val="24"/>
          <w:lang w:eastAsia="en-US"/>
        </w:rPr>
      </w:pPr>
      <w:r w:rsidRPr="005C1588">
        <w:rPr>
          <w:rFonts w:ascii="Aptos" w:eastAsia="Aptos" w:hAnsi="Aptos" w:cs="Arial"/>
          <w:i/>
          <w:iCs/>
          <w:kern w:val="2"/>
          <w:sz w:val="24"/>
          <w:szCs w:val="24"/>
          <w:lang w:eastAsia="en-US"/>
        </w:rPr>
        <w:t>“Unigenito, consostanziale al Padre secondo la divinità, consostanziale a noi secondo l’umanità.”</w:t>
      </w:r>
    </w:p>
    <w:p w14:paraId="302C3B12"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Conclusione:</w:t>
      </w:r>
    </w:p>
    <w:p w14:paraId="2BE2F59C"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L’autore difende la vera cristologia, in opposizione alle teologie moderne che secolarizzano Cristo, trasformandolo in un’icona umana e non più nel Dio incarnato.</w:t>
      </w:r>
    </w:p>
    <w:p w14:paraId="3CF533DE"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750F2B2F">
          <v:rect id="_x0000_i1034" style="width:498.6pt;height:1.5pt" o:hralign="center" o:hrstd="t" o:hr="t" fillcolor="#a0a0a0" stroked="f"/>
        </w:pict>
      </w:r>
    </w:p>
    <w:p w14:paraId="25D3AF74"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③ La differenza ontologica e salvifica di Gesù</w:t>
      </w:r>
    </w:p>
    <w:p w14:paraId="44FECCE2"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Gesù non è solo il più grande tra gli uomini, è Dio stesso.</w:t>
      </w:r>
    </w:p>
    <w:p w14:paraId="7E06C87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 differenza fondamentale tra Cristo e tutti gli altri fondatori di religione o personaggi storici è ontologica, cioè riguarda il suo stesso essere:</w:t>
      </w:r>
    </w:p>
    <w:p w14:paraId="6545CA02" w14:textId="77777777" w:rsidR="005C1588" w:rsidRPr="005C1588" w:rsidRDefault="005C1588" w:rsidP="005C1588">
      <w:pPr>
        <w:numPr>
          <w:ilvl w:val="0"/>
          <w:numId w:val="27"/>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Buddha, Maometto, Confucio, Mosè, Socrate… sono uomini.</w:t>
      </w:r>
    </w:p>
    <w:p w14:paraId="416398E6" w14:textId="77777777" w:rsidR="005C1588" w:rsidRPr="005C1588" w:rsidRDefault="005C1588" w:rsidP="005C1588">
      <w:pPr>
        <w:numPr>
          <w:ilvl w:val="0"/>
          <w:numId w:val="27"/>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Gesù è Dio fatto uomo.</w:t>
      </w:r>
    </w:p>
    <w:p w14:paraId="24ED982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Punto teologico forte:</w:t>
      </w:r>
    </w:p>
    <w:p w14:paraId="49F2FFE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Se Cristo fosse solo un grande uomo, allora la Redenzione non esisterebbe. Solo perché Dio si è fatto uomo, il peccato dell’uomo può essere espiato.</w:t>
      </w:r>
    </w:p>
    <w:p w14:paraId="0A4F7AA4"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Cristo è il Mediatore unico </w:t>
      </w:r>
      <w:r w:rsidRPr="005C1588">
        <w:rPr>
          <w:rFonts w:ascii="Aptos" w:eastAsia="Aptos" w:hAnsi="Aptos" w:cs="Arial"/>
          <w:b/>
          <w:bCs/>
          <w:i/>
          <w:iCs/>
          <w:kern w:val="2"/>
          <w:sz w:val="24"/>
          <w:szCs w:val="24"/>
          <w:lang w:eastAsia="en-US"/>
        </w:rPr>
        <w:t>(1 Tm 2,5)</w:t>
      </w:r>
      <w:r w:rsidRPr="005C1588">
        <w:rPr>
          <w:rFonts w:ascii="Aptos" w:eastAsia="Aptos" w:hAnsi="Aptos" w:cs="Arial"/>
          <w:b/>
          <w:bCs/>
          <w:kern w:val="2"/>
          <w:sz w:val="24"/>
          <w:szCs w:val="24"/>
          <w:lang w:eastAsia="en-US"/>
        </w:rPr>
        <w:t>:</w:t>
      </w:r>
    </w:p>
    <w:p w14:paraId="26208A85" w14:textId="77777777" w:rsidR="005C1588" w:rsidRPr="005C1588" w:rsidRDefault="005C1588" w:rsidP="005C1588">
      <w:pPr>
        <w:spacing w:after="160" w:line="256" w:lineRule="auto"/>
        <w:jc w:val="both"/>
        <w:rPr>
          <w:rFonts w:ascii="Aptos" w:eastAsia="Aptos" w:hAnsi="Aptos" w:cs="Arial"/>
          <w:i/>
          <w:iCs/>
          <w:kern w:val="2"/>
          <w:sz w:val="24"/>
          <w:szCs w:val="24"/>
          <w:lang w:eastAsia="en-US"/>
        </w:rPr>
      </w:pPr>
      <w:r w:rsidRPr="005C1588">
        <w:rPr>
          <w:rFonts w:ascii="Aptos" w:eastAsia="Aptos" w:hAnsi="Aptos" w:cs="Arial"/>
          <w:i/>
          <w:iCs/>
          <w:kern w:val="2"/>
          <w:sz w:val="24"/>
          <w:szCs w:val="24"/>
          <w:lang w:eastAsia="en-US"/>
        </w:rPr>
        <w:t>“Uno solo è il mediatore tra Dio e gli uomini, l’uomo Cristo Gesù.”</w:t>
      </w:r>
    </w:p>
    <w:p w14:paraId="496ED8D9"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61F89BF7">
          <v:rect id="_x0000_i1035" style="width:498.6pt;height:1.5pt" o:hralign="center" o:hrstd="t" o:hr="t" fillcolor="#a0a0a0" stroked="f"/>
        </w:pict>
      </w:r>
    </w:p>
    <w:p w14:paraId="3C81D014"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④ Gesù è il Differente nella sua missione salvifica</w:t>
      </w:r>
    </w:p>
    <w:p w14:paraId="5B18618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L’autore sottolinea che Cristo non è venuto solo per insegnare una dottrina morale, ma per compiere la Redenzione dell’umanità.</w:t>
      </w:r>
    </w:p>
    <w:p w14:paraId="5162AF8B"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lastRenderedPageBreak/>
        <w:t>📌</w:t>
      </w:r>
      <w:r w:rsidRPr="005C1588">
        <w:rPr>
          <w:rFonts w:ascii="Aptos" w:eastAsia="Aptos" w:hAnsi="Aptos" w:cs="Arial"/>
          <w:b/>
          <w:bCs/>
          <w:kern w:val="2"/>
          <w:sz w:val="24"/>
          <w:szCs w:val="24"/>
          <w:lang w:eastAsia="en-US"/>
        </w:rPr>
        <w:t xml:space="preserve"> Punto chiave: </w:t>
      </w:r>
      <w:r w:rsidRPr="005C1588">
        <w:rPr>
          <w:rFonts w:ascii="Aptos" w:eastAsia="Aptos" w:hAnsi="Aptos" w:cs="Arial"/>
          <w:kern w:val="2"/>
          <w:sz w:val="24"/>
          <w:szCs w:val="24"/>
          <w:lang w:eastAsia="en-US"/>
        </w:rPr>
        <w:t>Cristo non è solo Verità e Via, ma è anche il Sacrificio perfetto.</w:t>
      </w:r>
    </w:p>
    <w:p w14:paraId="51F53B1E"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Confronto con altri fondatori di religioni:</w:t>
      </w:r>
    </w:p>
    <w:tbl>
      <w:tblPr>
        <w:tblW w:w="8978" w:type="dxa"/>
        <w:tblCellSpacing w:w="15" w:type="dxa"/>
        <w:tblLook w:val="04A0" w:firstRow="1" w:lastRow="0" w:firstColumn="1" w:lastColumn="0" w:noHBand="0" w:noVBand="1"/>
      </w:tblPr>
      <w:tblGrid>
        <w:gridCol w:w="1746"/>
        <w:gridCol w:w="3687"/>
        <w:gridCol w:w="3545"/>
      </w:tblGrid>
      <w:tr w:rsidR="005C1588" w:rsidRPr="005C1588" w14:paraId="76726C5B" w14:textId="77777777" w:rsidTr="005C1588">
        <w:trPr>
          <w:tblHeader/>
          <w:tblCellSpacing w:w="15" w:type="dxa"/>
        </w:trPr>
        <w:tc>
          <w:tcPr>
            <w:tcW w:w="1701" w:type="dxa"/>
            <w:tcMar>
              <w:top w:w="15" w:type="dxa"/>
              <w:left w:w="15" w:type="dxa"/>
              <w:bottom w:w="15" w:type="dxa"/>
              <w:right w:w="15" w:type="dxa"/>
            </w:tcMar>
            <w:vAlign w:val="center"/>
            <w:hideMark/>
          </w:tcPr>
          <w:p w14:paraId="47E9BCA6" w14:textId="77777777" w:rsidR="005C1588" w:rsidRPr="005C1588" w:rsidRDefault="005C1588" w:rsidP="005C1588">
            <w:pPr>
              <w:spacing w:after="160" w:line="256" w:lineRule="auto"/>
              <w:ind w:left="284"/>
              <w:jc w:val="both"/>
              <w:rPr>
                <w:rFonts w:ascii="Aptos" w:eastAsia="Aptos" w:hAnsi="Aptos" w:cs="Arial"/>
                <w:b/>
                <w:bCs/>
                <w:color w:val="FF0000"/>
                <w:kern w:val="2"/>
                <w:sz w:val="24"/>
                <w:szCs w:val="24"/>
                <w:u w:val="single"/>
                <w:lang w:eastAsia="en-US"/>
              </w:rPr>
            </w:pPr>
            <w:r w:rsidRPr="005C1588">
              <w:rPr>
                <w:rFonts w:ascii="Aptos" w:eastAsia="Aptos" w:hAnsi="Aptos" w:cs="Arial"/>
                <w:b/>
                <w:bCs/>
                <w:color w:val="FF0000"/>
                <w:kern w:val="2"/>
                <w:sz w:val="24"/>
                <w:szCs w:val="24"/>
                <w:u w:val="single"/>
                <w:lang w:eastAsia="en-US"/>
              </w:rPr>
              <w:t>Fondatore</w:t>
            </w:r>
          </w:p>
        </w:tc>
        <w:tc>
          <w:tcPr>
            <w:tcW w:w="3657" w:type="dxa"/>
            <w:tcMar>
              <w:top w:w="15" w:type="dxa"/>
              <w:left w:w="15" w:type="dxa"/>
              <w:bottom w:w="15" w:type="dxa"/>
              <w:right w:w="15" w:type="dxa"/>
            </w:tcMar>
            <w:vAlign w:val="center"/>
            <w:hideMark/>
          </w:tcPr>
          <w:p w14:paraId="6CF70278" w14:textId="77777777" w:rsidR="005C1588" w:rsidRPr="005C1588" w:rsidRDefault="005C1588" w:rsidP="005C1588">
            <w:pPr>
              <w:spacing w:after="160" w:line="256" w:lineRule="auto"/>
              <w:ind w:left="720"/>
              <w:jc w:val="both"/>
              <w:rPr>
                <w:rFonts w:ascii="Aptos" w:eastAsia="Aptos" w:hAnsi="Aptos" w:cs="Arial"/>
                <w:b/>
                <w:bCs/>
                <w:color w:val="FF0000"/>
                <w:kern w:val="2"/>
                <w:sz w:val="24"/>
                <w:szCs w:val="24"/>
                <w:u w:val="single"/>
                <w:lang w:eastAsia="en-US"/>
              </w:rPr>
            </w:pPr>
            <w:r w:rsidRPr="005C1588">
              <w:rPr>
                <w:rFonts w:ascii="Aptos" w:eastAsia="Aptos" w:hAnsi="Aptos" w:cs="Arial"/>
                <w:b/>
                <w:bCs/>
                <w:color w:val="FF0000"/>
                <w:kern w:val="2"/>
                <w:sz w:val="24"/>
                <w:szCs w:val="24"/>
                <w:u w:val="single"/>
                <w:lang w:eastAsia="en-US"/>
              </w:rPr>
              <w:t>Missione principale</w:t>
            </w:r>
          </w:p>
        </w:tc>
        <w:tc>
          <w:tcPr>
            <w:tcW w:w="3500" w:type="dxa"/>
            <w:tcMar>
              <w:top w:w="15" w:type="dxa"/>
              <w:left w:w="15" w:type="dxa"/>
              <w:bottom w:w="15" w:type="dxa"/>
              <w:right w:w="15" w:type="dxa"/>
            </w:tcMar>
            <w:vAlign w:val="center"/>
            <w:hideMark/>
          </w:tcPr>
          <w:p w14:paraId="5B26B173" w14:textId="77777777" w:rsidR="005C1588" w:rsidRPr="005C1588" w:rsidRDefault="005C1588" w:rsidP="005C1588">
            <w:pPr>
              <w:spacing w:after="160" w:line="256" w:lineRule="auto"/>
              <w:ind w:left="720"/>
              <w:jc w:val="both"/>
              <w:rPr>
                <w:rFonts w:ascii="Aptos" w:eastAsia="Aptos" w:hAnsi="Aptos" w:cs="Arial"/>
                <w:b/>
                <w:bCs/>
                <w:color w:val="FF0000"/>
                <w:kern w:val="2"/>
                <w:sz w:val="24"/>
                <w:szCs w:val="24"/>
                <w:u w:val="single"/>
                <w:lang w:eastAsia="en-US"/>
              </w:rPr>
            </w:pPr>
            <w:r w:rsidRPr="005C1588">
              <w:rPr>
                <w:rFonts w:ascii="Aptos" w:eastAsia="Aptos" w:hAnsi="Aptos" w:cs="Arial"/>
                <w:b/>
                <w:bCs/>
                <w:color w:val="FF0000"/>
                <w:kern w:val="2"/>
                <w:sz w:val="24"/>
                <w:szCs w:val="24"/>
                <w:u w:val="single"/>
                <w:lang w:eastAsia="en-US"/>
              </w:rPr>
              <w:t>Relazione con Dio</w:t>
            </w:r>
          </w:p>
        </w:tc>
      </w:tr>
      <w:tr w:rsidR="005C1588" w:rsidRPr="005C1588" w14:paraId="29D1C1D0" w14:textId="77777777" w:rsidTr="005C1588">
        <w:trPr>
          <w:tblCellSpacing w:w="15" w:type="dxa"/>
        </w:trPr>
        <w:tc>
          <w:tcPr>
            <w:tcW w:w="1701" w:type="dxa"/>
            <w:tcMar>
              <w:top w:w="15" w:type="dxa"/>
              <w:left w:w="15" w:type="dxa"/>
              <w:bottom w:w="15" w:type="dxa"/>
              <w:right w:w="15" w:type="dxa"/>
            </w:tcMar>
            <w:vAlign w:val="center"/>
            <w:hideMark/>
          </w:tcPr>
          <w:p w14:paraId="1EB3C843"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Buddha</w:t>
            </w:r>
          </w:p>
        </w:tc>
        <w:tc>
          <w:tcPr>
            <w:tcW w:w="3657" w:type="dxa"/>
            <w:tcMar>
              <w:top w:w="15" w:type="dxa"/>
              <w:left w:w="15" w:type="dxa"/>
              <w:bottom w:w="15" w:type="dxa"/>
              <w:right w:w="15" w:type="dxa"/>
            </w:tcMar>
            <w:vAlign w:val="center"/>
            <w:hideMark/>
          </w:tcPr>
          <w:p w14:paraId="721666B6"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Illuminazione personale</w:t>
            </w:r>
          </w:p>
        </w:tc>
        <w:tc>
          <w:tcPr>
            <w:tcW w:w="3500" w:type="dxa"/>
            <w:tcMar>
              <w:top w:w="15" w:type="dxa"/>
              <w:left w:w="15" w:type="dxa"/>
              <w:bottom w:w="15" w:type="dxa"/>
              <w:right w:w="15" w:type="dxa"/>
            </w:tcMar>
            <w:vAlign w:val="center"/>
            <w:hideMark/>
          </w:tcPr>
          <w:p w14:paraId="606F530B"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Ateismo o politeismo</w:t>
            </w:r>
          </w:p>
        </w:tc>
      </w:tr>
      <w:tr w:rsidR="005C1588" w:rsidRPr="005C1588" w14:paraId="468F5A1E" w14:textId="77777777" w:rsidTr="005C1588">
        <w:trPr>
          <w:tblCellSpacing w:w="15" w:type="dxa"/>
        </w:trPr>
        <w:tc>
          <w:tcPr>
            <w:tcW w:w="1701" w:type="dxa"/>
            <w:tcMar>
              <w:top w:w="15" w:type="dxa"/>
              <w:left w:w="15" w:type="dxa"/>
              <w:bottom w:w="15" w:type="dxa"/>
              <w:right w:w="15" w:type="dxa"/>
            </w:tcMar>
            <w:vAlign w:val="center"/>
            <w:hideMark/>
          </w:tcPr>
          <w:p w14:paraId="6F0502DB"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Maometto</w:t>
            </w:r>
          </w:p>
        </w:tc>
        <w:tc>
          <w:tcPr>
            <w:tcW w:w="3657" w:type="dxa"/>
            <w:tcMar>
              <w:top w:w="15" w:type="dxa"/>
              <w:left w:w="15" w:type="dxa"/>
              <w:bottom w:w="15" w:type="dxa"/>
              <w:right w:w="15" w:type="dxa"/>
            </w:tcMar>
            <w:vAlign w:val="center"/>
            <w:hideMark/>
          </w:tcPr>
          <w:p w14:paraId="2E4B718A"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Profeta di Allah</w:t>
            </w:r>
          </w:p>
        </w:tc>
        <w:tc>
          <w:tcPr>
            <w:tcW w:w="3500" w:type="dxa"/>
            <w:tcMar>
              <w:top w:w="15" w:type="dxa"/>
              <w:left w:w="15" w:type="dxa"/>
              <w:bottom w:w="15" w:type="dxa"/>
              <w:right w:w="15" w:type="dxa"/>
            </w:tcMar>
            <w:vAlign w:val="center"/>
            <w:hideMark/>
          </w:tcPr>
          <w:p w14:paraId="1F4F76DA"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Servitore di Dio</w:t>
            </w:r>
          </w:p>
        </w:tc>
      </w:tr>
      <w:tr w:rsidR="005C1588" w:rsidRPr="005C1588" w14:paraId="1518AB23" w14:textId="77777777" w:rsidTr="005C1588">
        <w:trPr>
          <w:tblCellSpacing w:w="15" w:type="dxa"/>
        </w:trPr>
        <w:tc>
          <w:tcPr>
            <w:tcW w:w="1701" w:type="dxa"/>
            <w:tcMar>
              <w:top w:w="15" w:type="dxa"/>
              <w:left w:w="15" w:type="dxa"/>
              <w:bottom w:w="15" w:type="dxa"/>
              <w:right w:w="15" w:type="dxa"/>
            </w:tcMar>
            <w:vAlign w:val="center"/>
            <w:hideMark/>
          </w:tcPr>
          <w:p w14:paraId="04811156"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Confucio</w:t>
            </w:r>
          </w:p>
        </w:tc>
        <w:tc>
          <w:tcPr>
            <w:tcW w:w="3657" w:type="dxa"/>
            <w:tcMar>
              <w:top w:w="15" w:type="dxa"/>
              <w:left w:w="15" w:type="dxa"/>
              <w:bottom w:w="15" w:type="dxa"/>
              <w:right w:w="15" w:type="dxa"/>
            </w:tcMar>
            <w:vAlign w:val="center"/>
            <w:hideMark/>
          </w:tcPr>
          <w:p w14:paraId="6682BAF3"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Guida etico-politica</w:t>
            </w:r>
          </w:p>
        </w:tc>
        <w:tc>
          <w:tcPr>
            <w:tcW w:w="3500" w:type="dxa"/>
            <w:tcMar>
              <w:top w:w="15" w:type="dxa"/>
              <w:left w:w="15" w:type="dxa"/>
              <w:bottom w:w="15" w:type="dxa"/>
              <w:right w:w="15" w:type="dxa"/>
            </w:tcMar>
            <w:vAlign w:val="center"/>
            <w:hideMark/>
          </w:tcPr>
          <w:p w14:paraId="404AEAA6"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Filosofia umanista</w:t>
            </w:r>
          </w:p>
        </w:tc>
      </w:tr>
      <w:tr w:rsidR="005C1588" w:rsidRPr="005C1588" w14:paraId="7BBF92F5" w14:textId="77777777" w:rsidTr="005C1588">
        <w:trPr>
          <w:tblCellSpacing w:w="15" w:type="dxa"/>
        </w:trPr>
        <w:tc>
          <w:tcPr>
            <w:tcW w:w="1701" w:type="dxa"/>
            <w:tcMar>
              <w:top w:w="15" w:type="dxa"/>
              <w:left w:w="15" w:type="dxa"/>
              <w:bottom w:w="15" w:type="dxa"/>
              <w:right w:w="15" w:type="dxa"/>
            </w:tcMar>
            <w:vAlign w:val="center"/>
            <w:hideMark/>
          </w:tcPr>
          <w:p w14:paraId="6E6A2678"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Mosè</w:t>
            </w:r>
          </w:p>
        </w:tc>
        <w:tc>
          <w:tcPr>
            <w:tcW w:w="3657" w:type="dxa"/>
            <w:tcMar>
              <w:top w:w="15" w:type="dxa"/>
              <w:left w:w="15" w:type="dxa"/>
              <w:bottom w:w="15" w:type="dxa"/>
              <w:right w:w="15" w:type="dxa"/>
            </w:tcMar>
            <w:vAlign w:val="center"/>
            <w:hideMark/>
          </w:tcPr>
          <w:p w14:paraId="7952B1BE"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Guida del popolo ebreo</w:t>
            </w:r>
          </w:p>
        </w:tc>
        <w:tc>
          <w:tcPr>
            <w:tcW w:w="3500" w:type="dxa"/>
            <w:tcMar>
              <w:top w:w="15" w:type="dxa"/>
              <w:left w:w="15" w:type="dxa"/>
              <w:bottom w:w="15" w:type="dxa"/>
              <w:right w:w="15" w:type="dxa"/>
            </w:tcMar>
            <w:vAlign w:val="center"/>
            <w:hideMark/>
          </w:tcPr>
          <w:p w14:paraId="7479B271"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Mediatore della Legge</w:t>
            </w:r>
          </w:p>
        </w:tc>
      </w:tr>
      <w:tr w:rsidR="005C1588" w:rsidRPr="005C1588" w14:paraId="63D882BB" w14:textId="77777777" w:rsidTr="005C1588">
        <w:trPr>
          <w:tblCellSpacing w:w="15" w:type="dxa"/>
        </w:trPr>
        <w:tc>
          <w:tcPr>
            <w:tcW w:w="1701" w:type="dxa"/>
            <w:tcMar>
              <w:top w:w="15" w:type="dxa"/>
              <w:left w:w="15" w:type="dxa"/>
              <w:bottom w:w="15" w:type="dxa"/>
              <w:right w:w="15" w:type="dxa"/>
            </w:tcMar>
            <w:vAlign w:val="center"/>
            <w:hideMark/>
          </w:tcPr>
          <w:p w14:paraId="7F75AF38" w14:textId="77777777" w:rsidR="005C1588" w:rsidRPr="005C1588" w:rsidRDefault="005C1588" w:rsidP="005C1588">
            <w:pPr>
              <w:spacing w:after="160" w:line="256" w:lineRule="auto"/>
              <w:ind w:left="284"/>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Gesù Cristo</w:t>
            </w:r>
          </w:p>
        </w:tc>
        <w:tc>
          <w:tcPr>
            <w:tcW w:w="3657" w:type="dxa"/>
            <w:tcMar>
              <w:top w:w="15" w:type="dxa"/>
              <w:left w:w="15" w:type="dxa"/>
              <w:bottom w:w="15" w:type="dxa"/>
              <w:right w:w="15" w:type="dxa"/>
            </w:tcMar>
            <w:vAlign w:val="center"/>
            <w:hideMark/>
          </w:tcPr>
          <w:p w14:paraId="60CFFF0A"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Redentore e Figlio di Dio</w:t>
            </w:r>
          </w:p>
        </w:tc>
        <w:tc>
          <w:tcPr>
            <w:tcW w:w="3500" w:type="dxa"/>
            <w:tcMar>
              <w:top w:w="15" w:type="dxa"/>
              <w:left w:w="15" w:type="dxa"/>
              <w:bottom w:w="15" w:type="dxa"/>
              <w:right w:w="15" w:type="dxa"/>
            </w:tcMar>
            <w:vAlign w:val="center"/>
            <w:hideMark/>
          </w:tcPr>
          <w:p w14:paraId="2677FAAD"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Dio stesso, incarnato per la salvezza dell’uomo</w:t>
            </w:r>
          </w:p>
        </w:tc>
      </w:tr>
    </w:tbl>
    <w:p w14:paraId="041C2F81"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Conclusione:</w:t>
      </w:r>
    </w:p>
    <w:p w14:paraId="48572D1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Solo Cristo ha portato la Redenzione e la salvezza eterna, non solo un insegnamento etico.</w:t>
      </w:r>
    </w:p>
    <w:p w14:paraId="5369EBA0"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1984302B">
          <v:rect id="_x0000_i1036" style="width:498.6pt;height:1.5pt" o:hralign="center" o:hrstd="t" o:hr="t" fillcolor="#a0a0a0" stroked="f"/>
        </w:pict>
      </w:r>
    </w:p>
    <w:p w14:paraId="21814746"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Aptos" w:eastAsia="Yu Gothic Light" w:hAnsi="Aptos"/>
          <w:b/>
          <w:bCs/>
          <w:color w:val="2E74B5"/>
          <w:kern w:val="2"/>
          <w:sz w:val="28"/>
          <w:szCs w:val="28"/>
          <w:lang w:eastAsia="en-US"/>
        </w:rPr>
        <w:t>⑤ Gesù è il Differente perché chiama l’uomo alla vera santità</w:t>
      </w:r>
    </w:p>
    <w:p w14:paraId="7797FC5A"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Mons. Di Bruno conclude che l’uomo senza Cristo è perduto, perché non ha accesso alla vera conoscenza di Dio e alla salvezza.</w:t>
      </w:r>
    </w:p>
    <w:p w14:paraId="1CB9042E"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Messaggio forte:</w:t>
      </w:r>
    </w:p>
    <w:p w14:paraId="00E21961" w14:textId="77777777" w:rsidR="005C1588" w:rsidRPr="005C1588" w:rsidRDefault="005C1588" w:rsidP="005C1588">
      <w:pPr>
        <w:numPr>
          <w:ilvl w:val="0"/>
          <w:numId w:val="2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Senza Cristo, la verità dell’uomo si perde.</w:t>
      </w:r>
    </w:p>
    <w:p w14:paraId="7CF44858" w14:textId="77777777" w:rsidR="005C1588" w:rsidRPr="005C1588" w:rsidRDefault="005C1588" w:rsidP="005C1588">
      <w:pPr>
        <w:numPr>
          <w:ilvl w:val="0"/>
          <w:numId w:val="2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Senza Cristo, l’uomo rimane nella menzogna.</w:t>
      </w:r>
    </w:p>
    <w:p w14:paraId="42885B52" w14:textId="77777777" w:rsidR="005C1588" w:rsidRPr="005C1588" w:rsidRDefault="005C1588" w:rsidP="005C1588">
      <w:pPr>
        <w:numPr>
          <w:ilvl w:val="0"/>
          <w:numId w:val="28"/>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Solo in Cristo si ritrova il senso del proprio essere e della propria missione.</w:t>
      </w:r>
    </w:p>
    <w:p w14:paraId="042427D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p>
    <w:p w14:paraId="7A192EC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Critica alla teologia moderna:</w:t>
      </w:r>
    </w:p>
    <w:p w14:paraId="33249A08" w14:textId="77777777" w:rsidR="005C1588" w:rsidRPr="005C1588" w:rsidRDefault="005C1588" w:rsidP="005C1588">
      <w:pPr>
        <w:numPr>
          <w:ilvl w:val="0"/>
          <w:numId w:val="2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Oggi si parla di pluralismo religioso come se tutte le religioni fossero uguali.</w:t>
      </w:r>
    </w:p>
    <w:p w14:paraId="1E35E3A0" w14:textId="77777777" w:rsidR="005C1588" w:rsidRPr="005C1588" w:rsidRDefault="005C1588" w:rsidP="005C1588">
      <w:pPr>
        <w:numPr>
          <w:ilvl w:val="0"/>
          <w:numId w:val="2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L’autore denuncia questa menzogna, perché solo Cristo è il Redentore e il vero volto di Dio.</w:t>
      </w:r>
    </w:p>
    <w:p w14:paraId="146A25E1" w14:textId="77777777" w:rsidR="005C1588" w:rsidRPr="005C1588" w:rsidRDefault="005C1588" w:rsidP="005C1588">
      <w:pPr>
        <w:numPr>
          <w:ilvl w:val="0"/>
          <w:numId w:val="29"/>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Un cristianesimo senza Cristo-Dio è una falsificazione del Vangelo.</w:t>
      </w:r>
    </w:p>
    <w:p w14:paraId="473BD76B"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Fondamento biblico – </w:t>
      </w:r>
      <w:r w:rsidRPr="005C1588">
        <w:rPr>
          <w:rFonts w:ascii="Aptos" w:eastAsia="Aptos" w:hAnsi="Aptos" w:cs="Arial"/>
          <w:b/>
          <w:bCs/>
          <w:i/>
          <w:iCs/>
          <w:kern w:val="2"/>
          <w:sz w:val="24"/>
          <w:szCs w:val="24"/>
          <w:lang w:eastAsia="en-US"/>
        </w:rPr>
        <w:t>(Gv 14,6)</w:t>
      </w:r>
      <w:r w:rsidRPr="005C1588">
        <w:rPr>
          <w:rFonts w:ascii="Aptos" w:eastAsia="Aptos" w:hAnsi="Aptos" w:cs="Arial"/>
          <w:b/>
          <w:bCs/>
          <w:kern w:val="2"/>
          <w:sz w:val="24"/>
          <w:szCs w:val="24"/>
          <w:lang w:eastAsia="en-US"/>
        </w:rPr>
        <w:t>:</w:t>
      </w:r>
    </w:p>
    <w:p w14:paraId="5DC403ED" w14:textId="77777777" w:rsidR="005C1588" w:rsidRPr="005C1588" w:rsidRDefault="005C1588" w:rsidP="005C1588">
      <w:pPr>
        <w:spacing w:after="160" w:line="256" w:lineRule="auto"/>
        <w:jc w:val="both"/>
        <w:rPr>
          <w:rFonts w:ascii="Aptos" w:eastAsia="Aptos" w:hAnsi="Aptos" w:cs="Arial"/>
          <w:i/>
          <w:iCs/>
          <w:kern w:val="2"/>
          <w:sz w:val="24"/>
          <w:szCs w:val="24"/>
          <w:lang w:eastAsia="en-US"/>
        </w:rPr>
      </w:pPr>
      <w:r w:rsidRPr="005C1588">
        <w:rPr>
          <w:rFonts w:ascii="Aptos" w:eastAsia="Aptos" w:hAnsi="Aptos" w:cs="Arial"/>
          <w:i/>
          <w:iCs/>
          <w:kern w:val="2"/>
          <w:sz w:val="24"/>
          <w:szCs w:val="24"/>
          <w:lang w:eastAsia="en-US"/>
        </w:rPr>
        <w:t>“Io sono la via, la verità e la vita. Nessuno viene al Padre se non per mezzo di me.”</w:t>
      </w:r>
    </w:p>
    <w:p w14:paraId="43D7960E"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7F38A880">
          <v:rect id="_x0000_i1037" style="width:498.6pt;height:1.5pt" o:hralign="center" o:hrstd="t" o:hr="t" fillcolor="#a0a0a0" stroked="f"/>
        </w:pict>
      </w:r>
    </w:p>
    <w:p w14:paraId="40A473B3"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Conclusione dell’analisi</w:t>
      </w:r>
    </w:p>
    <w:p w14:paraId="7FF760FB" w14:textId="77777777" w:rsidR="005C1588" w:rsidRPr="005C1588" w:rsidRDefault="005C1588" w:rsidP="005C1588">
      <w:pPr>
        <w:spacing w:after="160" w:line="256" w:lineRule="auto"/>
        <w:ind w:left="426" w:hanging="426"/>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lastRenderedPageBreak/>
        <w:t>✅</w:t>
      </w:r>
      <w:r w:rsidRPr="005C1588">
        <w:rPr>
          <w:rFonts w:ascii="Aptos" w:eastAsia="Aptos" w:hAnsi="Aptos" w:cs="Arial"/>
          <w:b/>
          <w:bCs/>
          <w:kern w:val="2"/>
          <w:sz w:val="24"/>
          <w:szCs w:val="24"/>
          <w:lang w:eastAsia="en-US"/>
        </w:rPr>
        <w:t xml:space="preserve"> Cristo è radicalmente unico: non è un uomo straordinario, ma il Verbo di Dio fatto carne.</w:t>
      </w:r>
    </w:p>
    <w:p w14:paraId="50507DE9" w14:textId="77777777" w:rsidR="005C1588" w:rsidRPr="005C1588" w:rsidRDefault="005C1588" w:rsidP="005C1588">
      <w:pPr>
        <w:spacing w:after="160" w:line="256" w:lineRule="auto"/>
        <w:ind w:left="426" w:hanging="426"/>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Cristo non è solo un maestro morale, ma il Salvatore: la sua differenza non è solo dottrinale, ma ontologica e salvifica.</w:t>
      </w:r>
    </w:p>
    <w:p w14:paraId="3AFB2FE2" w14:textId="77777777" w:rsidR="005C1588" w:rsidRPr="005C1588" w:rsidRDefault="005C1588" w:rsidP="005C1588">
      <w:pPr>
        <w:spacing w:after="160" w:line="256" w:lineRule="auto"/>
        <w:ind w:left="426" w:hanging="426"/>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La teologia moderna ha falsificato la figura di Gesù, riducendolo a un maestro di saggezza e negandone la divinità.</w:t>
      </w:r>
    </w:p>
    <w:p w14:paraId="5168BB94" w14:textId="77777777" w:rsidR="005C1588" w:rsidRPr="005C1588" w:rsidRDefault="005C1588" w:rsidP="005C1588">
      <w:pPr>
        <w:spacing w:after="160" w:line="256" w:lineRule="auto"/>
        <w:ind w:left="426" w:hanging="426"/>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La salvezza è solo in Cristo: ogni tentativo di relativizzare questa verità porta alla dissoluzione del cristianesimo.</w:t>
      </w:r>
    </w:p>
    <w:p w14:paraId="39F10BBC"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In sintesi:</w:t>
      </w:r>
    </w:p>
    <w:p w14:paraId="6F5C0582"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Questo testo è una </w:t>
      </w:r>
      <w:r w:rsidRPr="005C1588">
        <w:rPr>
          <w:rFonts w:ascii="Aptos" w:eastAsia="Aptos" w:hAnsi="Aptos" w:cs="Arial"/>
          <w:b/>
          <w:bCs/>
          <w:kern w:val="2"/>
          <w:sz w:val="24"/>
          <w:szCs w:val="24"/>
          <w:lang w:eastAsia="en-US"/>
        </w:rPr>
        <w:t>difesa cristologica forte</w:t>
      </w:r>
      <w:r w:rsidRPr="005C1588">
        <w:rPr>
          <w:rFonts w:ascii="Aptos" w:eastAsia="Aptos" w:hAnsi="Aptos" w:cs="Arial"/>
          <w:kern w:val="2"/>
          <w:sz w:val="24"/>
          <w:szCs w:val="24"/>
          <w:lang w:eastAsia="en-US"/>
        </w:rPr>
        <w:t xml:space="preserve"> contro ogni riduzione modernista della figura di Cristo. È una </w:t>
      </w:r>
      <w:r w:rsidRPr="005C1588">
        <w:rPr>
          <w:rFonts w:ascii="Aptos" w:eastAsia="Aptos" w:hAnsi="Aptos" w:cs="Arial"/>
          <w:b/>
          <w:bCs/>
          <w:kern w:val="2"/>
          <w:sz w:val="24"/>
          <w:szCs w:val="24"/>
          <w:lang w:eastAsia="en-US"/>
        </w:rPr>
        <w:t>riaffermazione della vera identità di Gesù, come vero Dio e vero uomo, Redentore dell’umanità e unico Salvatore</w:t>
      </w:r>
      <w:r w:rsidRPr="005C1588">
        <w:rPr>
          <w:rFonts w:ascii="Aptos" w:eastAsia="Aptos" w:hAnsi="Aptos" w:cs="Arial"/>
          <w:kern w:val="2"/>
          <w:sz w:val="24"/>
          <w:szCs w:val="24"/>
          <w:lang w:eastAsia="en-US"/>
        </w:rPr>
        <w:t>.</w:t>
      </w:r>
    </w:p>
    <w:p w14:paraId="384C40BE" w14:textId="77777777" w:rsidR="005C1588" w:rsidRPr="005C1588" w:rsidRDefault="005C1588" w:rsidP="005C1588">
      <w:pPr>
        <w:spacing w:after="160" w:line="256" w:lineRule="auto"/>
        <w:ind w:left="720"/>
        <w:jc w:val="both"/>
        <w:rPr>
          <w:rFonts w:ascii="Aptos" w:eastAsia="Aptos" w:hAnsi="Aptos" w:cs="Arial"/>
          <w:b/>
          <w:bCs/>
          <w:kern w:val="2"/>
          <w:sz w:val="24"/>
          <w:szCs w:val="24"/>
          <w:lang w:eastAsia="en-US"/>
        </w:rPr>
      </w:pPr>
    </w:p>
    <w:p w14:paraId="605C7DE2" w14:textId="77777777" w:rsidR="005C1588" w:rsidRPr="005C1588" w:rsidRDefault="005C1588" w:rsidP="005C1588">
      <w:pPr>
        <w:spacing w:after="160" w:line="256" w:lineRule="auto"/>
        <w:jc w:val="right"/>
        <w:rPr>
          <w:rFonts w:ascii="Aptos" w:eastAsia="Aptos" w:hAnsi="Aptos" w:cs="Arial"/>
          <w:i/>
          <w:iCs/>
          <w:color w:val="215E99"/>
          <w:kern w:val="2"/>
          <w:sz w:val="24"/>
          <w:szCs w:val="24"/>
          <w:lang w:eastAsia="en-US"/>
        </w:rPr>
      </w:pPr>
      <w:r w:rsidRPr="005C1588">
        <w:rPr>
          <w:rFonts w:ascii="Aptos" w:eastAsia="Aptos" w:hAnsi="Aptos" w:cs="Arial"/>
          <w:i/>
          <w:iCs/>
          <w:color w:val="215E99"/>
          <w:kern w:val="2"/>
          <w:sz w:val="24"/>
          <w:szCs w:val="24"/>
          <w:lang w:eastAsia="en-US"/>
        </w:rPr>
        <w:t xml:space="preserve">Questo scritto è in linea con il documento </w:t>
      </w:r>
    </w:p>
    <w:p w14:paraId="57561E2B" w14:textId="77777777" w:rsidR="005C1588" w:rsidRPr="005C1588" w:rsidRDefault="005C1588" w:rsidP="005C1588">
      <w:pPr>
        <w:spacing w:after="160" w:line="256" w:lineRule="auto"/>
        <w:jc w:val="right"/>
        <w:rPr>
          <w:rFonts w:ascii="Aptos" w:eastAsia="Aptos" w:hAnsi="Aptos" w:cs="Arial"/>
          <w:i/>
          <w:iCs/>
          <w:color w:val="215E99"/>
          <w:kern w:val="2"/>
          <w:sz w:val="24"/>
          <w:szCs w:val="24"/>
          <w:lang w:eastAsia="en-US"/>
        </w:rPr>
      </w:pPr>
      <w:r w:rsidRPr="005C1588">
        <w:rPr>
          <w:rFonts w:ascii="Aptos" w:eastAsia="Aptos" w:hAnsi="Aptos" w:cs="Arial"/>
          <w:i/>
          <w:iCs/>
          <w:color w:val="215E99"/>
          <w:kern w:val="2"/>
          <w:sz w:val="24"/>
          <w:szCs w:val="24"/>
          <w:lang w:eastAsia="en-US"/>
        </w:rPr>
        <w:t>della Congregazione per la Dottrina della Fede “Dominus Iesus”?</w:t>
      </w:r>
    </w:p>
    <w:p w14:paraId="1DD0340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Sì, </w:t>
      </w:r>
      <w:proofErr w:type="spellStart"/>
      <w:r w:rsidRPr="005C1588">
        <w:rPr>
          <w:rFonts w:ascii="Aptos" w:eastAsia="Aptos" w:hAnsi="Aptos" w:cs="Arial"/>
          <w:kern w:val="2"/>
          <w:sz w:val="24"/>
          <w:szCs w:val="24"/>
          <w:lang w:eastAsia="en-US"/>
        </w:rPr>
        <w:t>lo</w:t>
      </w:r>
      <w:proofErr w:type="spellEnd"/>
      <w:r w:rsidRPr="005C1588">
        <w:rPr>
          <w:rFonts w:ascii="Aptos" w:eastAsia="Aptos" w:hAnsi="Aptos" w:cs="Arial"/>
          <w:kern w:val="2"/>
          <w:sz w:val="24"/>
          <w:szCs w:val="24"/>
          <w:lang w:eastAsia="en-US"/>
        </w:rPr>
        <w:t xml:space="preserve"> scritto di </w:t>
      </w:r>
      <w:r w:rsidRPr="005C1588">
        <w:rPr>
          <w:rFonts w:ascii="Aptos" w:eastAsia="Aptos" w:hAnsi="Aptos" w:cs="Arial"/>
          <w:b/>
          <w:bCs/>
          <w:kern w:val="2"/>
          <w:sz w:val="24"/>
          <w:szCs w:val="24"/>
          <w:lang w:eastAsia="en-US"/>
        </w:rPr>
        <w:t>Mons. Costantino Di Bruno, "Gesù, il Differente",</w:t>
      </w:r>
      <w:r w:rsidRPr="005C1588">
        <w:rPr>
          <w:rFonts w:ascii="Aptos" w:eastAsia="Aptos" w:hAnsi="Aptos" w:cs="Arial"/>
          <w:kern w:val="2"/>
          <w:sz w:val="24"/>
          <w:szCs w:val="24"/>
          <w:lang w:eastAsia="en-US"/>
        </w:rPr>
        <w:t xml:space="preserve"> è pienamente in linea con il </w:t>
      </w:r>
      <w:r w:rsidRPr="005C1588">
        <w:rPr>
          <w:rFonts w:ascii="Aptos" w:eastAsia="Aptos" w:hAnsi="Aptos" w:cs="Arial"/>
          <w:b/>
          <w:bCs/>
          <w:kern w:val="2"/>
          <w:sz w:val="24"/>
          <w:szCs w:val="24"/>
          <w:lang w:eastAsia="en-US"/>
        </w:rPr>
        <w:t>documento</w:t>
      </w:r>
      <w:r w:rsidRPr="005C1588">
        <w:rPr>
          <w:rFonts w:ascii="Aptos" w:eastAsia="Aptos" w:hAnsi="Aptos" w:cs="Arial"/>
          <w:kern w:val="2"/>
          <w:sz w:val="24"/>
          <w:szCs w:val="24"/>
          <w:lang w:eastAsia="en-US"/>
        </w:rPr>
        <w:t xml:space="preserve"> della </w:t>
      </w:r>
      <w:r w:rsidRPr="005C1588">
        <w:rPr>
          <w:rFonts w:ascii="Aptos" w:eastAsia="Aptos" w:hAnsi="Aptos" w:cs="Arial"/>
          <w:b/>
          <w:bCs/>
          <w:kern w:val="2"/>
          <w:sz w:val="24"/>
          <w:szCs w:val="24"/>
          <w:lang w:eastAsia="en-US"/>
        </w:rPr>
        <w:t>Congregazione per la Dottrina della Fede</w:t>
      </w:r>
      <w:r w:rsidRPr="005C1588">
        <w:rPr>
          <w:rFonts w:ascii="Aptos" w:eastAsia="Aptos" w:hAnsi="Aptos" w:cs="Arial"/>
          <w:kern w:val="2"/>
          <w:sz w:val="24"/>
          <w:szCs w:val="24"/>
          <w:lang w:eastAsia="en-US"/>
        </w:rPr>
        <w:t xml:space="preserve"> </w:t>
      </w: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(2000).</w:t>
      </w:r>
    </w:p>
    <w:p w14:paraId="57680924"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Anzi, si può dire che lo scritto </w:t>
      </w:r>
      <w:r w:rsidRPr="005C1588">
        <w:rPr>
          <w:rFonts w:ascii="Aptos" w:eastAsia="Aptos" w:hAnsi="Aptos" w:cs="Arial"/>
          <w:b/>
          <w:bCs/>
          <w:kern w:val="2"/>
          <w:sz w:val="24"/>
          <w:szCs w:val="24"/>
          <w:lang w:eastAsia="en-US"/>
        </w:rPr>
        <w:t>rafforza e sviluppa</w:t>
      </w:r>
      <w:r w:rsidRPr="005C1588">
        <w:rPr>
          <w:rFonts w:ascii="Aptos" w:eastAsia="Aptos" w:hAnsi="Aptos" w:cs="Arial"/>
          <w:kern w:val="2"/>
          <w:sz w:val="24"/>
          <w:szCs w:val="24"/>
          <w:lang w:eastAsia="en-US"/>
        </w:rPr>
        <w:t xml:space="preserve"> gli stessi temi chiave di </w:t>
      </w: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con un linguaggio ancora </w:t>
      </w:r>
      <w:r w:rsidRPr="005C1588">
        <w:rPr>
          <w:rFonts w:ascii="Aptos" w:eastAsia="Aptos" w:hAnsi="Aptos" w:cs="Arial"/>
          <w:b/>
          <w:bCs/>
          <w:kern w:val="2"/>
          <w:sz w:val="24"/>
          <w:szCs w:val="24"/>
          <w:lang w:eastAsia="en-US"/>
        </w:rPr>
        <w:t>più teologicamente incisivo e apologetico</w:t>
      </w:r>
      <w:r w:rsidRPr="005C1588">
        <w:rPr>
          <w:rFonts w:ascii="Aptos" w:eastAsia="Aptos" w:hAnsi="Aptos" w:cs="Arial"/>
          <w:kern w:val="2"/>
          <w:sz w:val="24"/>
          <w:szCs w:val="24"/>
          <w:lang w:eastAsia="en-US"/>
        </w:rPr>
        <w:t>.</w:t>
      </w:r>
    </w:p>
    <w:p w14:paraId="4D3390CE" w14:textId="77777777" w:rsidR="005C1588" w:rsidRPr="005C1588" w:rsidRDefault="005C1588" w:rsidP="005C1588">
      <w:pPr>
        <w:spacing w:after="160" w:line="256" w:lineRule="auto"/>
        <w:jc w:val="both"/>
        <w:rPr>
          <w:rFonts w:ascii="Aptos" w:eastAsia="Aptos" w:hAnsi="Aptos" w:cs="Arial"/>
          <w:kern w:val="2"/>
          <w:sz w:val="24"/>
          <w:szCs w:val="24"/>
          <w:lang w:eastAsia="en-US"/>
        </w:rPr>
      </w:pPr>
    </w:p>
    <w:p w14:paraId="4E4709CC" w14:textId="77777777" w:rsidR="005C1588" w:rsidRPr="005C1588" w:rsidRDefault="005C1588" w:rsidP="005C1588">
      <w:pPr>
        <w:keepNext/>
        <w:keepLines/>
        <w:spacing w:before="160" w:after="80" w:line="256" w:lineRule="auto"/>
        <w:jc w:val="both"/>
        <w:outlineLvl w:val="2"/>
        <w:rPr>
          <w:rFonts w:ascii="Aptos" w:eastAsia="Yu Gothic Light" w:hAnsi="Aptos"/>
          <w:b/>
          <w:bCs/>
          <w:color w:val="2E74B5"/>
          <w:kern w:val="2"/>
          <w:sz w:val="28"/>
          <w:szCs w:val="28"/>
          <w:lang w:eastAsia="en-US"/>
        </w:rPr>
      </w:pPr>
      <w:r w:rsidRPr="005C1588">
        <w:rPr>
          <w:rFonts w:ascii="Segoe UI Emoji" w:eastAsia="Yu Gothic Light" w:hAnsi="Segoe UI Emoji" w:cs="Segoe UI Emoji"/>
          <w:b/>
          <w:bCs/>
          <w:color w:val="2E74B5"/>
          <w:kern w:val="2"/>
          <w:sz w:val="28"/>
          <w:szCs w:val="28"/>
          <w:lang w:eastAsia="en-US"/>
        </w:rPr>
        <w:t>🔍</w:t>
      </w:r>
      <w:r w:rsidRPr="005C1588">
        <w:rPr>
          <w:rFonts w:ascii="Aptos" w:eastAsia="Yu Gothic Light" w:hAnsi="Aptos"/>
          <w:b/>
          <w:bCs/>
          <w:color w:val="2E74B5"/>
          <w:kern w:val="2"/>
          <w:sz w:val="28"/>
          <w:szCs w:val="28"/>
          <w:lang w:eastAsia="en-US"/>
        </w:rPr>
        <w:t xml:space="preserve"> Punti di convergenza tra “Gesù, il Differente” e “Dominus Iesus”</w:t>
      </w:r>
    </w:p>
    <w:p w14:paraId="164FC495"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① L’unicità assoluta di Cristo e la sua differenza ontologica</w:t>
      </w:r>
    </w:p>
    <w:p w14:paraId="0D354A12" w14:textId="77777777" w:rsidR="005C1588" w:rsidRPr="005C1588" w:rsidRDefault="005C1588" w:rsidP="005C1588">
      <w:pPr>
        <w:numPr>
          <w:ilvl w:val="0"/>
          <w:numId w:val="30"/>
        </w:numPr>
        <w:spacing w:after="160" w:line="256" w:lineRule="auto"/>
        <w:jc w:val="both"/>
        <w:rPr>
          <w:rFonts w:ascii="Aptos" w:eastAsia="Aptos" w:hAnsi="Aptos" w:cs="Arial"/>
          <w:kern w:val="2"/>
          <w:sz w:val="24"/>
          <w:szCs w:val="24"/>
          <w:lang w:eastAsia="en-US"/>
        </w:rPr>
      </w:pP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afferma chiaramente: </w:t>
      </w:r>
    </w:p>
    <w:p w14:paraId="50674205" w14:textId="77777777" w:rsidR="005C1588" w:rsidRPr="005C1588" w:rsidRDefault="005C1588" w:rsidP="005C1588">
      <w:pPr>
        <w:spacing w:after="160" w:line="256" w:lineRule="auto"/>
        <w:ind w:left="1134"/>
        <w:jc w:val="both"/>
        <w:rPr>
          <w:rFonts w:ascii="Aptos" w:eastAsia="Aptos" w:hAnsi="Aptos" w:cs="Arial"/>
          <w:b/>
          <w:bCs/>
          <w:kern w:val="2"/>
          <w:sz w:val="24"/>
          <w:szCs w:val="24"/>
          <w:lang w:eastAsia="en-US"/>
        </w:rPr>
      </w:pPr>
      <w:r w:rsidRPr="005C1588">
        <w:rPr>
          <w:rFonts w:ascii="Aptos" w:eastAsia="Aptos" w:hAnsi="Aptos" w:cs="Arial"/>
          <w:b/>
          <w:bCs/>
          <w:i/>
          <w:iCs/>
          <w:kern w:val="2"/>
          <w:sz w:val="24"/>
          <w:szCs w:val="24"/>
          <w:lang w:eastAsia="en-US"/>
        </w:rPr>
        <w:t>“Gesù Cristo possiede un rapporto unico ed esclusivo con Dio suo Padre: egli è il Figlio unigenito di Dio”</w:t>
      </w:r>
      <w:r w:rsidRPr="005C1588">
        <w:rPr>
          <w:rFonts w:ascii="Aptos" w:eastAsia="Aptos" w:hAnsi="Aptos" w:cs="Arial"/>
          <w:b/>
          <w:bCs/>
          <w:kern w:val="2"/>
          <w:sz w:val="24"/>
          <w:szCs w:val="24"/>
          <w:lang w:eastAsia="en-US"/>
        </w:rPr>
        <w:t xml:space="preserve"> (DI, 6).</w:t>
      </w:r>
    </w:p>
    <w:p w14:paraId="245C9D79" w14:textId="77777777" w:rsidR="005C1588" w:rsidRPr="005C1588" w:rsidRDefault="005C1588" w:rsidP="005C1588">
      <w:pPr>
        <w:numPr>
          <w:ilvl w:val="0"/>
          <w:numId w:val="30"/>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kern w:val="2"/>
          <w:sz w:val="24"/>
          <w:szCs w:val="24"/>
          <w:lang w:eastAsia="en-US"/>
        </w:rPr>
        <w:t xml:space="preserve">Anche </w:t>
      </w:r>
      <w:r w:rsidRPr="005C1588">
        <w:rPr>
          <w:rFonts w:ascii="Aptos" w:eastAsia="Aptos" w:hAnsi="Aptos" w:cs="Arial"/>
          <w:b/>
          <w:bCs/>
          <w:kern w:val="2"/>
          <w:sz w:val="24"/>
          <w:szCs w:val="24"/>
          <w:lang w:eastAsia="en-US"/>
        </w:rPr>
        <w:t>Mons. Di Bruno</w:t>
      </w:r>
      <w:r w:rsidRPr="005C1588">
        <w:rPr>
          <w:rFonts w:ascii="Aptos" w:eastAsia="Aptos" w:hAnsi="Aptos" w:cs="Arial"/>
          <w:kern w:val="2"/>
          <w:sz w:val="24"/>
          <w:szCs w:val="24"/>
          <w:lang w:eastAsia="en-US"/>
        </w:rPr>
        <w:t xml:space="preserve"> insiste sul fatto che </w:t>
      </w:r>
      <w:r w:rsidRPr="005C1588">
        <w:rPr>
          <w:rFonts w:ascii="Aptos" w:eastAsia="Aptos" w:hAnsi="Aptos" w:cs="Arial"/>
          <w:b/>
          <w:bCs/>
          <w:kern w:val="2"/>
          <w:sz w:val="24"/>
          <w:szCs w:val="24"/>
          <w:lang w:eastAsia="en-US"/>
        </w:rPr>
        <w:t>Cristo non è un uomo come gli altri, ma è Dio stesso.</w:t>
      </w:r>
    </w:p>
    <w:p w14:paraId="1011F4C4" w14:textId="77777777" w:rsidR="005C1588" w:rsidRPr="005C1588" w:rsidRDefault="005C1588" w:rsidP="005C1588">
      <w:pPr>
        <w:numPr>
          <w:ilvl w:val="0"/>
          <w:numId w:val="30"/>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Entrambi rifiutano la riduzione di Gesù a un semplice profeta o maestro di morale.</w:t>
      </w:r>
    </w:p>
    <w:p w14:paraId="1BE7B376"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② Il rifiuto del pluralismo religioso relativista</w:t>
      </w:r>
    </w:p>
    <w:p w14:paraId="22DC6872" w14:textId="77777777" w:rsidR="005C1588" w:rsidRPr="005C1588" w:rsidRDefault="005C1588" w:rsidP="005C1588">
      <w:pPr>
        <w:numPr>
          <w:ilvl w:val="0"/>
          <w:numId w:val="31"/>
        </w:numPr>
        <w:spacing w:after="160" w:line="256" w:lineRule="auto"/>
        <w:jc w:val="both"/>
        <w:rPr>
          <w:rFonts w:ascii="Aptos" w:eastAsia="Aptos" w:hAnsi="Aptos" w:cs="Arial"/>
          <w:kern w:val="2"/>
          <w:sz w:val="24"/>
          <w:szCs w:val="24"/>
          <w:lang w:eastAsia="en-US"/>
        </w:rPr>
      </w:pP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condanna </w:t>
      </w:r>
      <w:r w:rsidRPr="005C1588">
        <w:rPr>
          <w:rFonts w:ascii="Aptos" w:eastAsia="Aptos" w:hAnsi="Aptos" w:cs="Arial"/>
          <w:b/>
          <w:bCs/>
          <w:kern w:val="2"/>
          <w:sz w:val="24"/>
          <w:szCs w:val="24"/>
          <w:lang w:eastAsia="en-US"/>
        </w:rPr>
        <w:t>l’idea che tutte le religioni siano uguali</w:t>
      </w:r>
      <w:r w:rsidRPr="005C1588">
        <w:rPr>
          <w:rFonts w:ascii="Aptos" w:eastAsia="Aptos" w:hAnsi="Aptos" w:cs="Arial"/>
          <w:kern w:val="2"/>
          <w:sz w:val="24"/>
          <w:szCs w:val="24"/>
          <w:lang w:eastAsia="en-US"/>
        </w:rPr>
        <w:t xml:space="preserve"> o che portino alla salvezza indipendentemente da Cristo: </w:t>
      </w:r>
    </w:p>
    <w:p w14:paraId="7C9FA830" w14:textId="77777777" w:rsidR="005C1588" w:rsidRPr="005C1588" w:rsidRDefault="005C1588" w:rsidP="005C1588">
      <w:pPr>
        <w:spacing w:after="160" w:line="256" w:lineRule="auto"/>
        <w:ind w:left="1134"/>
        <w:jc w:val="both"/>
        <w:rPr>
          <w:rFonts w:ascii="Aptos" w:eastAsia="Aptos" w:hAnsi="Aptos" w:cs="Arial"/>
          <w:b/>
          <w:bCs/>
          <w:kern w:val="2"/>
          <w:sz w:val="24"/>
          <w:szCs w:val="24"/>
          <w:lang w:eastAsia="en-US"/>
        </w:rPr>
      </w:pPr>
      <w:r w:rsidRPr="005C1588">
        <w:rPr>
          <w:rFonts w:ascii="Aptos" w:eastAsia="Aptos" w:hAnsi="Aptos" w:cs="Arial"/>
          <w:b/>
          <w:bCs/>
          <w:i/>
          <w:iCs/>
          <w:kern w:val="2"/>
          <w:sz w:val="24"/>
          <w:szCs w:val="24"/>
          <w:lang w:eastAsia="en-US"/>
        </w:rPr>
        <w:t>“La Chiesa crede fermamente che Gesù Cristo, il Verbo incarnato, è il mediatore unico e universale della salvezza”</w:t>
      </w:r>
      <w:r w:rsidRPr="005C1588">
        <w:rPr>
          <w:rFonts w:ascii="Aptos" w:eastAsia="Aptos" w:hAnsi="Aptos" w:cs="Arial"/>
          <w:b/>
          <w:bCs/>
          <w:kern w:val="2"/>
          <w:sz w:val="24"/>
          <w:szCs w:val="24"/>
          <w:lang w:eastAsia="en-US"/>
        </w:rPr>
        <w:t xml:space="preserve"> (DI, 14).</w:t>
      </w:r>
    </w:p>
    <w:p w14:paraId="14044448" w14:textId="77777777" w:rsidR="005C1588" w:rsidRPr="005C1588" w:rsidRDefault="005C1588" w:rsidP="005C1588">
      <w:pPr>
        <w:numPr>
          <w:ilvl w:val="0"/>
          <w:numId w:val="31"/>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lastRenderedPageBreak/>
        <w:t>Mons. Di Bruno attacca proprio questa mentalità moderna</w:t>
      </w:r>
      <w:r w:rsidRPr="005C1588">
        <w:rPr>
          <w:rFonts w:ascii="Aptos" w:eastAsia="Aptos" w:hAnsi="Aptos" w:cs="Arial"/>
          <w:kern w:val="2"/>
          <w:sz w:val="24"/>
          <w:szCs w:val="24"/>
          <w:lang w:eastAsia="en-US"/>
        </w:rPr>
        <w:t>, che mette Gesù sullo stesso piano di Buddha, Maometto o Confucio.</w:t>
      </w:r>
    </w:p>
    <w:p w14:paraId="02BC47F7" w14:textId="77777777" w:rsidR="005C1588" w:rsidRPr="005C1588" w:rsidRDefault="005C1588" w:rsidP="005C1588">
      <w:pPr>
        <w:numPr>
          <w:ilvl w:val="0"/>
          <w:numId w:val="31"/>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kern w:val="2"/>
          <w:sz w:val="24"/>
          <w:szCs w:val="24"/>
          <w:lang w:eastAsia="en-US"/>
        </w:rPr>
        <w:t>Entrambi i testi affermano che</w:t>
      </w:r>
      <w:r w:rsidRPr="005C1588">
        <w:rPr>
          <w:rFonts w:ascii="Aptos" w:eastAsia="Aptos" w:hAnsi="Aptos" w:cs="Arial"/>
          <w:b/>
          <w:bCs/>
          <w:kern w:val="2"/>
          <w:sz w:val="24"/>
          <w:szCs w:val="24"/>
          <w:lang w:eastAsia="en-US"/>
        </w:rPr>
        <w:t xml:space="preserve"> Cristo è la via unica alla salvezza </w:t>
      </w:r>
      <w:r w:rsidRPr="005C1588">
        <w:rPr>
          <w:rFonts w:ascii="Aptos" w:eastAsia="Aptos" w:hAnsi="Aptos" w:cs="Arial"/>
          <w:b/>
          <w:bCs/>
          <w:i/>
          <w:iCs/>
          <w:kern w:val="2"/>
          <w:sz w:val="24"/>
          <w:szCs w:val="24"/>
          <w:lang w:eastAsia="en-US"/>
        </w:rPr>
        <w:t>(Gv 14,6)</w:t>
      </w:r>
      <w:r w:rsidRPr="005C1588">
        <w:rPr>
          <w:rFonts w:ascii="Aptos" w:eastAsia="Aptos" w:hAnsi="Aptos" w:cs="Arial"/>
          <w:b/>
          <w:bCs/>
          <w:kern w:val="2"/>
          <w:sz w:val="24"/>
          <w:szCs w:val="24"/>
          <w:lang w:eastAsia="en-US"/>
        </w:rPr>
        <w:t>.</w:t>
      </w:r>
    </w:p>
    <w:p w14:paraId="0C217EFD"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③ Il ruolo della Chiesa e la necessità della missione</w:t>
      </w:r>
    </w:p>
    <w:p w14:paraId="7C11627C" w14:textId="77777777" w:rsidR="005C1588" w:rsidRPr="005C1588" w:rsidRDefault="005C1588" w:rsidP="005C1588">
      <w:pPr>
        <w:numPr>
          <w:ilvl w:val="0"/>
          <w:numId w:val="32"/>
        </w:numPr>
        <w:spacing w:after="160" w:line="256" w:lineRule="auto"/>
        <w:jc w:val="both"/>
        <w:rPr>
          <w:rFonts w:ascii="Aptos" w:eastAsia="Aptos" w:hAnsi="Aptos" w:cs="Arial"/>
          <w:b/>
          <w:bCs/>
          <w:kern w:val="2"/>
          <w:sz w:val="24"/>
          <w:szCs w:val="24"/>
          <w:lang w:eastAsia="en-US"/>
        </w:rPr>
      </w:pP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ribadisce che la </w:t>
      </w:r>
      <w:r w:rsidRPr="005C1588">
        <w:rPr>
          <w:rFonts w:ascii="Aptos" w:eastAsia="Aptos" w:hAnsi="Aptos" w:cs="Arial"/>
          <w:b/>
          <w:bCs/>
          <w:kern w:val="2"/>
          <w:sz w:val="24"/>
          <w:szCs w:val="24"/>
          <w:lang w:eastAsia="en-US"/>
        </w:rPr>
        <w:t xml:space="preserve">Chiesa cattolica è il sacramento universale di salvezza </w:t>
      </w:r>
      <w:r w:rsidRPr="005C1588">
        <w:rPr>
          <w:rFonts w:ascii="Aptos" w:eastAsia="Aptos" w:hAnsi="Aptos" w:cs="Arial"/>
          <w:kern w:val="2"/>
          <w:sz w:val="24"/>
          <w:szCs w:val="24"/>
          <w:lang w:eastAsia="en-US"/>
        </w:rPr>
        <w:t>e non può essere considerata una via tra le tante:</w:t>
      </w:r>
      <w:r w:rsidRPr="005C1588">
        <w:rPr>
          <w:rFonts w:ascii="Aptos" w:eastAsia="Aptos" w:hAnsi="Aptos" w:cs="Arial"/>
          <w:b/>
          <w:bCs/>
          <w:kern w:val="2"/>
          <w:sz w:val="24"/>
          <w:szCs w:val="24"/>
          <w:lang w:eastAsia="en-US"/>
        </w:rPr>
        <w:t xml:space="preserve"> </w:t>
      </w:r>
    </w:p>
    <w:p w14:paraId="41FC372F" w14:textId="77777777" w:rsidR="005C1588" w:rsidRPr="005C1588" w:rsidRDefault="005C1588" w:rsidP="005C1588">
      <w:pPr>
        <w:spacing w:after="160" w:line="256" w:lineRule="auto"/>
        <w:ind w:left="1418" w:right="140"/>
        <w:jc w:val="both"/>
        <w:rPr>
          <w:rFonts w:ascii="Aptos" w:eastAsia="Aptos" w:hAnsi="Aptos" w:cs="Arial"/>
          <w:b/>
          <w:bCs/>
          <w:kern w:val="2"/>
          <w:sz w:val="24"/>
          <w:szCs w:val="24"/>
          <w:lang w:eastAsia="en-US"/>
        </w:rPr>
      </w:pPr>
      <w:r w:rsidRPr="005C1588">
        <w:rPr>
          <w:rFonts w:ascii="Aptos" w:eastAsia="Aptos" w:hAnsi="Aptos" w:cs="Arial"/>
          <w:b/>
          <w:bCs/>
          <w:i/>
          <w:iCs/>
          <w:kern w:val="2"/>
          <w:sz w:val="24"/>
          <w:szCs w:val="24"/>
          <w:lang w:eastAsia="en-US"/>
        </w:rPr>
        <w:t>“Esiste un’unica Chiesa di Cristo, che sussiste nella Chiesa cattolica, governata dal Successore di Pietro”</w:t>
      </w:r>
      <w:r w:rsidRPr="005C1588">
        <w:rPr>
          <w:rFonts w:ascii="Aptos" w:eastAsia="Aptos" w:hAnsi="Aptos" w:cs="Arial"/>
          <w:b/>
          <w:bCs/>
          <w:kern w:val="2"/>
          <w:sz w:val="24"/>
          <w:szCs w:val="24"/>
          <w:lang w:eastAsia="en-US"/>
        </w:rPr>
        <w:t xml:space="preserve"> (DI, 16).</w:t>
      </w:r>
    </w:p>
    <w:p w14:paraId="03DDD248" w14:textId="77777777" w:rsidR="005C1588" w:rsidRPr="005C1588" w:rsidRDefault="005C1588" w:rsidP="005C1588">
      <w:pPr>
        <w:numPr>
          <w:ilvl w:val="0"/>
          <w:numId w:val="32"/>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Mons. Di Bruno richiama l’urgenza della missione evangelizzatrice: se Cristo è l’unico Salvatore, </w:t>
      </w:r>
      <w:r w:rsidRPr="005C1588">
        <w:rPr>
          <w:rFonts w:ascii="Aptos" w:eastAsia="Aptos" w:hAnsi="Aptos" w:cs="Arial"/>
          <w:b/>
          <w:bCs/>
          <w:kern w:val="2"/>
          <w:sz w:val="24"/>
          <w:szCs w:val="24"/>
          <w:lang w:eastAsia="en-US"/>
        </w:rPr>
        <w:t>il mondo ha bisogno di essere evangelizzato,</w:t>
      </w:r>
      <w:r w:rsidRPr="005C1588">
        <w:rPr>
          <w:rFonts w:ascii="Aptos" w:eastAsia="Aptos" w:hAnsi="Aptos" w:cs="Arial"/>
          <w:kern w:val="2"/>
          <w:sz w:val="24"/>
          <w:szCs w:val="24"/>
          <w:lang w:eastAsia="en-US"/>
        </w:rPr>
        <w:t xml:space="preserve"> non Cristo relativizzato.</w:t>
      </w:r>
    </w:p>
    <w:p w14:paraId="6FD8BD37"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④ Il pericolo della teologia moderna</w:t>
      </w:r>
    </w:p>
    <w:p w14:paraId="68DFD57F" w14:textId="77777777" w:rsidR="005C1588" w:rsidRPr="005C1588" w:rsidRDefault="005C1588" w:rsidP="005C1588">
      <w:pPr>
        <w:numPr>
          <w:ilvl w:val="0"/>
          <w:numId w:val="33"/>
        </w:numPr>
        <w:spacing w:after="160" w:line="256" w:lineRule="auto"/>
        <w:jc w:val="both"/>
        <w:rPr>
          <w:rFonts w:ascii="Aptos" w:eastAsia="Aptos" w:hAnsi="Aptos" w:cs="Arial"/>
          <w:kern w:val="2"/>
          <w:sz w:val="24"/>
          <w:szCs w:val="24"/>
          <w:lang w:eastAsia="en-US"/>
        </w:rPr>
      </w:pP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denuncia </w:t>
      </w:r>
      <w:r w:rsidRPr="005C1588">
        <w:rPr>
          <w:rFonts w:ascii="Aptos" w:eastAsia="Aptos" w:hAnsi="Aptos" w:cs="Arial"/>
          <w:b/>
          <w:bCs/>
          <w:kern w:val="2"/>
          <w:sz w:val="24"/>
          <w:szCs w:val="24"/>
          <w:lang w:eastAsia="en-US"/>
        </w:rPr>
        <w:t>la crisi teologica moderna</w:t>
      </w:r>
      <w:r w:rsidRPr="005C1588">
        <w:rPr>
          <w:rFonts w:ascii="Aptos" w:eastAsia="Aptos" w:hAnsi="Aptos" w:cs="Arial"/>
          <w:kern w:val="2"/>
          <w:sz w:val="24"/>
          <w:szCs w:val="24"/>
          <w:lang w:eastAsia="en-US"/>
        </w:rPr>
        <w:t>, che tende a svuotare la fede cattolica con interpretazioni relativiste e soggettiviste.</w:t>
      </w:r>
    </w:p>
    <w:p w14:paraId="6E0E6657" w14:textId="77777777" w:rsidR="005C1588" w:rsidRPr="005C1588" w:rsidRDefault="005C1588" w:rsidP="005C1588">
      <w:pPr>
        <w:numPr>
          <w:ilvl w:val="0"/>
          <w:numId w:val="33"/>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Mons. Di Bruno porta avanti la stessa battaglia</w:t>
      </w:r>
      <w:r w:rsidRPr="005C1588">
        <w:rPr>
          <w:rFonts w:ascii="Aptos" w:eastAsia="Aptos" w:hAnsi="Aptos" w:cs="Arial"/>
          <w:kern w:val="2"/>
          <w:sz w:val="24"/>
          <w:szCs w:val="24"/>
          <w:lang w:eastAsia="en-US"/>
        </w:rPr>
        <w:t>, criticando la falsificazione della figura di Cristo da parte di certe correnti teologiche contemporanee.</w:t>
      </w:r>
    </w:p>
    <w:p w14:paraId="39790573"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Quale differenza c’è tra i due testi?</w:t>
      </w:r>
    </w:p>
    <w:p w14:paraId="72D2F1B4"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t>La differenza principale è nel tono:</w:t>
      </w:r>
    </w:p>
    <w:p w14:paraId="218F79EF" w14:textId="77777777" w:rsidR="005C1588" w:rsidRPr="005C1588" w:rsidRDefault="005C1588" w:rsidP="005C1588">
      <w:pPr>
        <w:numPr>
          <w:ilvl w:val="0"/>
          <w:numId w:val="34"/>
        </w:numPr>
        <w:spacing w:after="160" w:line="256" w:lineRule="auto"/>
        <w:jc w:val="both"/>
        <w:rPr>
          <w:rFonts w:ascii="Aptos" w:eastAsia="Aptos" w:hAnsi="Aptos" w:cs="Arial"/>
          <w:kern w:val="2"/>
          <w:sz w:val="24"/>
          <w:szCs w:val="24"/>
          <w:lang w:eastAsia="en-US"/>
        </w:rPr>
      </w:pP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è un </w:t>
      </w:r>
      <w:r w:rsidRPr="005C1588">
        <w:rPr>
          <w:rFonts w:ascii="Aptos" w:eastAsia="Aptos" w:hAnsi="Aptos" w:cs="Arial"/>
          <w:b/>
          <w:bCs/>
          <w:kern w:val="2"/>
          <w:sz w:val="24"/>
          <w:szCs w:val="24"/>
          <w:lang w:eastAsia="en-US"/>
        </w:rPr>
        <w:t>documento dottrinale ufficiale</w:t>
      </w:r>
      <w:r w:rsidRPr="005C1588">
        <w:rPr>
          <w:rFonts w:ascii="Aptos" w:eastAsia="Aptos" w:hAnsi="Aptos" w:cs="Arial"/>
          <w:kern w:val="2"/>
          <w:sz w:val="24"/>
          <w:szCs w:val="24"/>
          <w:lang w:eastAsia="en-US"/>
        </w:rPr>
        <w:t xml:space="preserve">, scritto con </w:t>
      </w:r>
      <w:r w:rsidRPr="005C1588">
        <w:rPr>
          <w:rFonts w:ascii="Aptos" w:eastAsia="Aptos" w:hAnsi="Aptos" w:cs="Arial"/>
          <w:b/>
          <w:bCs/>
          <w:kern w:val="2"/>
          <w:sz w:val="24"/>
          <w:szCs w:val="24"/>
          <w:lang w:eastAsia="en-US"/>
        </w:rPr>
        <w:t>uno stile prudente e magisteriale</w:t>
      </w:r>
      <w:r w:rsidRPr="005C1588">
        <w:rPr>
          <w:rFonts w:ascii="Aptos" w:eastAsia="Aptos" w:hAnsi="Aptos" w:cs="Arial"/>
          <w:kern w:val="2"/>
          <w:sz w:val="24"/>
          <w:szCs w:val="24"/>
          <w:lang w:eastAsia="en-US"/>
        </w:rPr>
        <w:t>, che condanna gli errori senza essere eccessivamente polemico.</w:t>
      </w:r>
    </w:p>
    <w:p w14:paraId="18457CE6" w14:textId="77777777" w:rsidR="005C1588" w:rsidRPr="005C1588" w:rsidRDefault="005C1588" w:rsidP="005C1588">
      <w:pPr>
        <w:numPr>
          <w:ilvl w:val="0"/>
          <w:numId w:val="34"/>
        </w:numPr>
        <w:spacing w:after="160" w:line="256" w:lineRule="auto"/>
        <w:jc w:val="both"/>
        <w:rPr>
          <w:rFonts w:ascii="Aptos" w:eastAsia="Aptos" w:hAnsi="Aptos" w:cs="Arial"/>
          <w:kern w:val="2"/>
          <w:sz w:val="24"/>
          <w:szCs w:val="24"/>
          <w:lang w:eastAsia="en-US"/>
        </w:rPr>
      </w:pPr>
      <w:r w:rsidRPr="005C1588">
        <w:rPr>
          <w:rFonts w:ascii="Aptos" w:eastAsia="Aptos" w:hAnsi="Aptos" w:cs="Arial"/>
          <w:b/>
          <w:bCs/>
          <w:kern w:val="2"/>
          <w:sz w:val="24"/>
          <w:szCs w:val="24"/>
          <w:lang w:eastAsia="en-US"/>
        </w:rPr>
        <w:t>Mons. Di Bruno</w:t>
      </w:r>
      <w:r w:rsidRPr="005C1588">
        <w:rPr>
          <w:rFonts w:ascii="Aptos" w:eastAsia="Aptos" w:hAnsi="Aptos" w:cs="Arial"/>
          <w:kern w:val="2"/>
          <w:sz w:val="24"/>
          <w:szCs w:val="24"/>
          <w:lang w:eastAsia="en-US"/>
        </w:rPr>
        <w:t xml:space="preserve"> è molto più </w:t>
      </w:r>
      <w:r w:rsidRPr="005C1588">
        <w:rPr>
          <w:rFonts w:ascii="Aptos" w:eastAsia="Aptos" w:hAnsi="Aptos" w:cs="Arial"/>
          <w:b/>
          <w:bCs/>
          <w:kern w:val="2"/>
          <w:sz w:val="24"/>
          <w:szCs w:val="24"/>
          <w:lang w:eastAsia="en-US"/>
        </w:rPr>
        <w:t>diretto e incisivo</w:t>
      </w:r>
      <w:r w:rsidRPr="005C1588">
        <w:rPr>
          <w:rFonts w:ascii="Aptos" w:eastAsia="Aptos" w:hAnsi="Aptos" w:cs="Arial"/>
          <w:kern w:val="2"/>
          <w:sz w:val="24"/>
          <w:szCs w:val="24"/>
          <w:lang w:eastAsia="en-US"/>
        </w:rPr>
        <w:t xml:space="preserve">, con un linguaggio più </w:t>
      </w:r>
      <w:r w:rsidRPr="005C1588">
        <w:rPr>
          <w:rFonts w:ascii="Aptos" w:eastAsia="Aptos" w:hAnsi="Aptos" w:cs="Arial"/>
          <w:b/>
          <w:bCs/>
          <w:kern w:val="2"/>
          <w:sz w:val="24"/>
          <w:szCs w:val="24"/>
          <w:lang w:eastAsia="en-US"/>
        </w:rPr>
        <w:t>apologetico e profetico</w:t>
      </w:r>
      <w:r w:rsidRPr="005C1588">
        <w:rPr>
          <w:rFonts w:ascii="Aptos" w:eastAsia="Aptos" w:hAnsi="Aptos" w:cs="Arial"/>
          <w:kern w:val="2"/>
          <w:sz w:val="24"/>
          <w:szCs w:val="24"/>
          <w:lang w:eastAsia="en-US"/>
        </w:rPr>
        <w:t>.</w:t>
      </w:r>
    </w:p>
    <w:p w14:paraId="3CD54A70" w14:textId="77777777" w:rsidR="005C1588" w:rsidRPr="005C1588" w:rsidRDefault="005C1588" w:rsidP="005C1588">
      <w:pPr>
        <w:numPr>
          <w:ilvl w:val="0"/>
          <w:numId w:val="34"/>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Il suo tono </w:t>
      </w:r>
      <w:r w:rsidRPr="005C1588">
        <w:rPr>
          <w:rFonts w:ascii="Aptos" w:eastAsia="Aptos" w:hAnsi="Aptos" w:cs="Arial"/>
          <w:b/>
          <w:bCs/>
          <w:kern w:val="2"/>
          <w:sz w:val="24"/>
          <w:szCs w:val="24"/>
          <w:lang w:eastAsia="en-US"/>
        </w:rPr>
        <w:t>denuncia esplicitamente</w:t>
      </w:r>
      <w:r w:rsidRPr="005C1588">
        <w:rPr>
          <w:rFonts w:ascii="Aptos" w:eastAsia="Aptos" w:hAnsi="Aptos" w:cs="Arial"/>
          <w:kern w:val="2"/>
          <w:sz w:val="24"/>
          <w:szCs w:val="24"/>
          <w:lang w:eastAsia="en-US"/>
        </w:rPr>
        <w:t xml:space="preserve"> </w:t>
      </w:r>
      <w:r w:rsidRPr="005C1588">
        <w:rPr>
          <w:rFonts w:ascii="Aptos" w:eastAsia="Aptos" w:hAnsi="Aptos" w:cs="Arial"/>
          <w:b/>
          <w:bCs/>
          <w:kern w:val="2"/>
          <w:sz w:val="24"/>
          <w:szCs w:val="24"/>
          <w:lang w:eastAsia="en-US"/>
        </w:rPr>
        <w:t>la crisi attuale</w:t>
      </w:r>
      <w:r w:rsidRPr="005C1588">
        <w:rPr>
          <w:rFonts w:ascii="Aptos" w:eastAsia="Aptos" w:hAnsi="Aptos" w:cs="Arial"/>
          <w:kern w:val="2"/>
          <w:sz w:val="24"/>
          <w:szCs w:val="24"/>
          <w:lang w:eastAsia="en-US"/>
        </w:rPr>
        <w:t>, senza attenuazioni diplomatiche.</w:t>
      </w:r>
    </w:p>
    <w:p w14:paraId="5D957E15"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In sintesi:</w:t>
      </w:r>
    </w:p>
    <w:p w14:paraId="4B12CBD6"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Se </w:t>
      </w:r>
      <w:r w:rsidRPr="005C1588">
        <w:rPr>
          <w:rFonts w:ascii="Aptos" w:eastAsia="Aptos" w:hAnsi="Aptos" w:cs="Arial"/>
          <w:i/>
          <w:iCs/>
          <w:kern w:val="2"/>
          <w:sz w:val="24"/>
          <w:szCs w:val="24"/>
          <w:lang w:eastAsia="en-US"/>
        </w:rPr>
        <w:t>Dominus Iesus</w:t>
      </w:r>
      <w:r w:rsidRPr="005C1588">
        <w:rPr>
          <w:rFonts w:ascii="Aptos" w:eastAsia="Aptos" w:hAnsi="Aptos" w:cs="Arial"/>
          <w:kern w:val="2"/>
          <w:sz w:val="24"/>
          <w:szCs w:val="24"/>
          <w:lang w:eastAsia="en-US"/>
        </w:rPr>
        <w:t xml:space="preserve"> è la </w:t>
      </w:r>
      <w:r w:rsidRPr="005C1588">
        <w:rPr>
          <w:rFonts w:ascii="Aptos" w:eastAsia="Aptos" w:hAnsi="Aptos" w:cs="Arial"/>
          <w:b/>
          <w:bCs/>
          <w:kern w:val="2"/>
          <w:sz w:val="24"/>
          <w:szCs w:val="24"/>
          <w:lang w:eastAsia="en-US"/>
        </w:rPr>
        <w:t>dichiarazione ufficiale della Chiesa</w:t>
      </w:r>
      <w:r w:rsidRPr="005C1588">
        <w:rPr>
          <w:rFonts w:ascii="Aptos" w:eastAsia="Aptos" w:hAnsi="Aptos" w:cs="Arial"/>
          <w:kern w:val="2"/>
          <w:sz w:val="24"/>
          <w:szCs w:val="24"/>
          <w:lang w:eastAsia="en-US"/>
        </w:rPr>
        <w:t xml:space="preserve">, lo scritto </w:t>
      </w:r>
      <w:r w:rsidRPr="005C1588">
        <w:rPr>
          <w:rFonts w:ascii="Aptos" w:eastAsia="Aptos" w:hAnsi="Aptos" w:cs="Arial"/>
          <w:b/>
          <w:bCs/>
          <w:kern w:val="2"/>
          <w:sz w:val="24"/>
          <w:szCs w:val="24"/>
          <w:lang w:eastAsia="en-US"/>
        </w:rPr>
        <w:t>“Gesù, il Differente”</w:t>
      </w:r>
      <w:r w:rsidRPr="005C1588">
        <w:rPr>
          <w:rFonts w:ascii="Aptos" w:eastAsia="Aptos" w:hAnsi="Aptos" w:cs="Arial"/>
          <w:kern w:val="2"/>
          <w:sz w:val="24"/>
          <w:szCs w:val="24"/>
          <w:lang w:eastAsia="en-US"/>
        </w:rPr>
        <w:t xml:space="preserve"> ne è una </w:t>
      </w:r>
      <w:r w:rsidRPr="005C1588">
        <w:rPr>
          <w:rFonts w:ascii="Aptos" w:eastAsia="Aptos" w:hAnsi="Aptos" w:cs="Arial"/>
          <w:b/>
          <w:bCs/>
          <w:kern w:val="2"/>
          <w:sz w:val="24"/>
          <w:szCs w:val="24"/>
          <w:lang w:eastAsia="en-US"/>
        </w:rPr>
        <w:t>conferma rafforzata</w:t>
      </w:r>
      <w:r w:rsidRPr="005C1588">
        <w:rPr>
          <w:rFonts w:ascii="Aptos" w:eastAsia="Aptos" w:hAnsi="Aptos" w:cs="Arial"/>
          <w:kern w:val="2"/>
          <w:sz w:val="24"/>
          <w:szCs w:val="24"/>
          <w:lang w:eastAsia="en-US"/>
        </w:rPr>
        <w:t>, con un’analisi ancora più diretta della crisi teologica contemporanea.</w:t>
      </w:r>
    </w:p>
    <w:p w14:paraId="2B22B346" w14:textId="77777777" w:rsidR="005C1588" w:rsidRPr="005C1588" w:rsidRDefault="005C1588" w:rsidP="005C1588">
      <w:pPr>
        <w:spacing w:line="256" w:lineRule="auto"/>
        <w:jc w:val="center"/>
        <w:rPr>
          <w:rFonts w:ascii="Aptos" w:eastAsia="Aptos" w:hAnsi="Aptos" w:cs="Arial"/>
          <w:b/>
          <w:bCs/>
          <w:kern w:val="2"/>
          <w:sz w:val="24"/>
          <w:szCs w:val="24"/>
          <w:lang w:eastAsia="en-US"/>
        </w:rPr>
      </w:pPr>
      <w:r w:rsidRPr="005C1588">
        <w:rPr>
          <w:rFonts w:ascii="Aptos" w:eastAsia="Aptos" w:hAnsi="Aptos" w:cs="Arial"/>
          <w:b/>
          <w:bCs/>
          <w:kern w:val="2"/>
          <w:sz w:val="24"/>
          <w:szCs w:val="24"/>
          <w:lang w:eastAsia="en-US"/>
        </w:rPr>
        <w:pict w14:anchorId="3BA53042">
          <v:rect id="_x0000_i1038" style="width:498.6pt;height:1.5pt" o:hralign="center" o:hrstd="t" o:hr="t" fillcolor="#a0a0a0" stroked="f"/>
        </w:pict>
      </w:r>
    </w:p>
    <w:p w14:paraId="6D4458CC"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Conclusione: Una perfetta coerenza teologica</w:t>
      </w:r>
    </w:p>
    <w:p w14:paraId="720F782D"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Mons. Di Bruno è pienamente fedele a “Dominus Iesus” e ne sviluppa il contenuto con un approfondimento spirituale e apologetico.</w:t>
      </w:r>
    </w:p>
    <w:p w14:paraId="5682501B"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Entrambi i testi affermano senza ambiguità l’unicità di Cristo e il ruolo insostituibile della Chiesa.</w:t>
      </w:r>
    </w:p>
    <w:p w14:paraId="6047FC17"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lastRenderedPageBreak/>
        <w:t>✅</w:t>
      </w:r>
      <w:r w:rsidRPr="005C1588">
        <w:rPr>
          <w:rFonts w:ascii="Aptos" w:eastAsia="Aptos" w:hAnsi="Aptos" w:cs="Arial"/>
          <w:b/>
          <w:bCs/>
          <w:kern w:val="2"/>
          <w:sz w:val="24"/>
          <w:szCs w:val="24"/>
          <w:lang w:eastAsia="en-US"/>
        </w:rPr>
        <w:t xml:space="preserve"> La sua teologia è fortemente radicata nella Tradizione della Chiesa e si oppone a qualsiasi forma di relativismo religioso.</w:t>
      </w:r>
    </w:p>
    <w:p w14:paraId="449EE7DB"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r w:rsidRPr="005C1588">
        <w:rPr>
          <w:rFonts w:ascii="Segoe UI Emoji" w:eastAsia="Aptos" w:hAnsi="Segoe UI Emoji" w:cs="Segoe UI Emoji"/>
          <w:b/>
          <w:bCs/>
          <w:kern w:val="2"/>
          <w:sz w:val="24"/>
          <w:szCs w:val="24"/>
          <w:lang w:eastAsia="en-US"/>
        </w:rPr>
        <w:t>📖</w:t>
      </w:r>
      <w:r w:rsidRPr="005C1588">
        <w:rPr>
          <w:rFonts w:ascii="Aptos" w:eastAsia="Aptos" w:hAnsi="Aptos" w:cs="Arial"/>
          <w:b/>
          <w:bCs/>
          <w:kern w:val="2"/>
          <w:sz w:val="24"/>
          <w:szCs w:val="24"/>
          <w:lang w:eastAsia="en-US"/>
        </w:rPr>
        <w:t xml:space="preserve"> In sintesi:</w:t>
      </w:r>
    </w:p>
    <w:p w14:paraId="1F318CCF"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L’opera di Mons. Di Bruno può essere letta come </w:t>
      </w:r>
      <w:r w:rsidRPr="005C1588">
        <w:rPr>
          <w:rFonts w:ascii="Aptos" w:eastAsia="Aptos" w:hAnsi="Aptos" w:cs="Arial"/>
          <w:b/>
          <w:bCs/>
          <w:kern w:val="2"/>
          <w:sz w:val="24"/>
          <w:szCs w:val="24"/>
          <w:lang w:eastAsia="en-US"/>
        </w:rPr>
        <w:t>un’applicazione concreta e attualizzata di “Dominus Iesus”</w:t>
      </w:r>
      <w:r w:rsidRPr="005C1588">
        <w:rPr>
          <w:rFonts w:ascii="Aptos" w:eastAsia="Aptos" w:hAnsi="Aptos" w:cs="Arial"/>
          <w:kern w:val="2"/>
          <w:sz w:val="24"/>
          <w:szCs w:val="24"/>
          <w:lang w:eastAsia="en-US"/>
        </w:rPr>
        <w:t>, un grido di allarme contro l’apostasia moderna e una riaffermazione della fede cattolica nella sua pienezza.</w:t>
      </w:r>
    </w:p>
    <w:p w14:paraId="4AF3A948" w14:textId="77777777" w:rsidR="005C1588" w:rsidRPr="005C1588" w:rsidRDefault="005C1588" w:rsidP="005C1588">
      <w:pPr>
        <w:spacing w:after="160" w:line="256" w:lineRule="auto"/>
        <w:jc w:val="both"/>
        <w:rPr>
          <w:rFonts w:ascii="Aptos" w:eastAsia="Aptos" w:hAnsi="Aptos" w:cs="Arial"/>
          <w:b/>
          <w:bCs/>
          <w:kern w:val="2"/>
          <w:sz w:val="24"/>
          <w:szCs w:val="24"/>
          <w:lang w:eastAsia="en-US"/>
        </w:rPr>
      </w:pPr>
    </w:p>
    <w:p w14:paraId="00B1FEF6" w14:textId="77777777" w:rsidR="005C1588" w:rsidRPr="005C1588" w:rsidRDefault="005C1588" w:rsidP="005C1588">
      <w:pPr>
        <w:keepNext/>
        <w:keepLines/>
        <w:spacing w:before="160" w:after="80" w:line="256" w:lineRule="auto"/>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Analisi complessiva dei tre scritti</w:t>
      </w:r>
    </w:p>
    <w:p w14:paraId="478EC1A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Questi scritti rientrano perfettamente nella visione teologica di Mons. Di Bruno, che già avevamo delineato nei precedenti testi. Emergono alcuni temi fondamentali:</w:t>
      </w:r>
    </w:p>
    <w:p w14:paraId="4AA772BE" w14:textId="77777777" w:rsidR="005C1588" w:rsidRPr="005C1588" w:rsidRDefault="005C1588" w:rsidP="005C1588">
      <w:pPr>
        <w:numPr>
          <w:ilvl w:val="0"/>
          <w:numId w:val="3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w:t>
      </w:r>
      <w:r w:rsidRPr="005C1588">
        <w:rPr>
          <w:rFonts w:ascii="Aptos" w:eastAsia="Aptos" w:hAnsi="Aptos" w:cs="Arial"/>
          <w:b/>
          <w:bCs/>
          <w:kern w:val="2"/>
          <w:sz w:val="24"/>
          <w:szCs w:val="24"/>
          <w:lang w:eastAsia="en-US"/>
        </w:rPr>
        <w:t>necessità della verità piena</w:t>
      </w:r>
      <w:r w:rsidRPr="005C1588">
        <w:rPr>
          <w:rFonts w:ascii="Aptos" w:eastAsia="Aptos" w:hAnsi="Aptos" w:cs="Arial"/>
          <w:kern w:val="2"/>
          <w:sz w:val="24"/>
          <w:szCs w:val="24"/>
          <w:lang w:eastAsia="en-US"/>
        </w:rPr>
        <w:t>, senza riduzioni o adattamenti modernisti.</w:t>
      </w:r>
    </w:p>
    <w:p w14:paraId="14E9B0E0" w14:textId="77777777" w:rsidR="005C1588" w:rsidRPr="005C1588" w:rsidRDefault="005C1588" w:rsidP="005C1588">
      <w:pPr>
        <w:numPr>
          <w:ilvl w:val="0"/>
          <w:numId w:val="3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L’</w:t>
      </w:r>
      <w:r w:rsidRPr="005C1588">
        <w:rPr>
          <w:rFonts w:ascii="Aptos" w:eastAsia="Aptos" w:hAnsi="Aptos" w:cs="Arial"/>
          <w:b/>
          <w:bCs/>
          <w:kern w:val="2"/>
          <w:sz w:val="24"/>
          <w:szCs w:val="24"/>
          <w:lang w:eastAsia="en-US"/>
        </w:rPr>
        <w:t>Eucaristia come culmine e fondamento della vita cristiana</w:t>
      </w:r>
      <w:r w:rsidRPr="005C1588">
        <w:rPr>
          <w:rFonts w:ascii="Aptos" w:eastAsia="Aptos" w:hAnsi="Aptos" w:cs="Arial"/>
          <w:kern w:val="2"/>
          <w:sz w:val="24"/>
          <w:szCs w:val="24"/>
          <w:lang w:eastAsia="en-US"/>
        </w:rPr>
        <w:t>, che deve trasformare il credente.</w:t>
      </w:r>
    </w:p>
    <w:p w14:paraId="643350A6" w14:textId="77777777" w:rsidR="005C1588" w:rsidRPr="005C1588" w:rsidRDefault="005C1588" w:rsidP="005C1588">
      <w:pPr>
        <w:numPr>
          <w:ilvl w:val="0"/>
          <w:numId w:val="3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w:t>
      </w:r>
      <w:r w:rsidRPr="005C1588">
        <w:rPr>
          <w:rFonts w:ascii="Aptos" w:eastAsia="Aptos" w:hAnsi="Aptos" w:cs="Arial"/>
          <w:b/>
          <w:bCs/>
          <w:kern w:val="2"/>
          <w:sz w:val="24"/>
          <w:szCs w:val="24"/>
          <w:lang w:eastAsia="en-US"/>
        </w:rPr>
        <w:t>Cristologia alta</w:t>
      </w:r>
      <w:r w:rsidRPr="005C1588">
        <w:rPr>
          <w:rFonts w:ascii="Aptos" w:eastAsia="Aptos" w:hAnsi="Aptos" w:cs="Arial"/>
          <w:kern w:val="2"/>
          <w:sz w:val="24"/>
          <w:szCs w:val="24"/>
          <w:lang w:eastAsia="en-US"/>
        </w:rPr>
        <w:t>, che non accetta alcun compromesso nel riconoscere la divinità di Cristo.</w:t>
      </w:r>
    </w:p>
    <w:p w14:paraId="1FA9D0E4" w14:textId="77777777" w:rsidR="005C1588" w:rsidRPr="005C1588" w:rsidRDefault="005C1588" w:rsidP="005C1588">
      <w:pPr>
        <w:numPr>
          <w:ilvl w:val="0"/>
          <w:numId w:val="35"/>
        </w:num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La </w:t>
      </w:r>
      <w:r w:rsidRPr="005C1588">
        <w:rPr>
          <w:rFonts w:ascii="Aptos" w:eastAsia="Aptos" w:hAnsi="Aptos" w:cs="Arial"/>
          <w:b/>
          <w:bCs/>
          <w:kern w:val="2"/>
          <w:sz w:val="24"/>
          <w:szCs w:val="24"/>
          <w:lang w:eastAsia="en-US"/>
        </w:rPr>
        <w:t>responsabilità del cristiano</w:t>
      </w:r>
      <w:r w:rsidRPr="005C1588">
        <w:rPr>
          <w:rFonts w:ascii="Aptos" w:eastAsia="Aptos" w:hAnsi="Aptos" w:cs="Arial"/>
          <w:kern w:val="2"/>
          <w:sz w:val="24"/>
          <w:szCs w:val="24"/>
          <w:lang w:eastAsia="en-US"/>
        </w:rPr>
        <w:t xml:space="preserve"> nell’accogliere e vivere il mistero di Cristo e della Chiesa senza compromessi.</w:t>
      </w:r>
    </w:p>
    <w:p w14:paraId="50BF7379"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C’è un forte richiamo alla crisi della fede e alla necessità di un ritorno alla pienezza della dottrina e della vita cristiana. Il suo pensiero si pone in netto contrasto con molte delle tendenze teologiche contemporanee, che tendono a ridimensionare o a relativizzare il mistero cristiano.</w:t>
      </w:r>
    </w:p>
    <w:p w14:paraId="5BBDCF15" w14:textId="77777777" w:rsidR="005C1588" w:rsidRPr="005C1588" w:rsidRDefault="005C1588" w:rsidP="005C1588">
      <w:pPr>
        <w:keepNext/>
        <w:keepLines/>
        <w:spacing w:before="160" w:after="80" w:line="256" w:lineRule="auto"/>
        <w:outlineLvl w:val="1"/>
        <w:rPr>
          <w:rFonts w:ascii="Aptos Display" w:eastAsia="Yu Gothic Light" w:hAnsi="Aptos Display"/>
          <w:color w:val="2E74B5"/>
          <w:kern w:val="2"/>
          <w:sz w:val="32"/>
          <w:szCs w:val="32"/>
          <w:lang w:eastAsia="en-US"/>
        </w:rPr>
      </w:pPr>
      <w:r w:rsidRPr="005C1588">
        <w:rPr>
          <w:rFonts w:ascii="Aptos Display" w:eastAsia="Yu Gothic Light" w:hAnsi="Aptos Display"/>
          <w:color w:val="2E74B5"/>
          <w:kern w:val="2"/>
          <w:sz w:val="32"/>
          <w:szCs w:val="32"/>
          <w:lang w:eastAsia="en-US"/>
        </w:rPr>
        <w:t>Considerazioni finali</w:t>
      </w:r>
    </w:p>
    <w:p w14:paraId="1BBE4893" w14:textId="77777777" w:rsidR="005C1588" w:rsidRPr="005C1588" w:rsidRDefault="005C1588" w:rsidP="005C1588">
      <w:pPr>
        <w:spacing w:after="160" w:line="256" w:lineRule="auto"/>
        <w:jc w:val="both"/>
        <w:rPr>
          <w:rFonts w:ascii="Aptos" w:eastAsia="Aptos" w:hAnsi="Aptos" w:cs="Arial"/>
          <w:kern w:val="2"/>
          <w:sz w:val="24"/>
          <w:szCs w:val="24"/>
          <w:lang w:eastAsia="en-US"/>
        </w:rPr>
      </w:pPr>
      <w:r w:rsidRPr="005C1588">
        <w:rPr>
          <w:rFonts w:ascii="Aptos" w:eastAsia="Aptos" w:hAnsi="Aptos" w:cs="Arial"/>
          <w:kern w:val="2"/>
          <w:sz w:val="24"/>
          <w:szCs w:val="24"/>
          <w:lang w:eastAsia="en-US"/>
        </w:rPr>
        <w:t xml:space="preserve">Gli scritti di Mons. Di Bruno mostrano una </w:t>
      </w:r>
      <w:r w:rsidRPr="005C1588">
        <w:rPr>
          <w:rFonts w:ascii="Aptos" w:eastAsia="Aptos" w:hAnsi="Aptos" w:cs="Arial"/>
          <w:b/>
          <w:bCs/>
          <w:kern w:val="2"/>
          <w:sz w:val="24"/>
          <w:szCs w:val="24"/>
          <w:lang w:eastAsia="en-US"/>
        </w:rPr>
        <w:t>profonda unità teologica e spirituale</w:t>
      </w:r>
      <w:r w:rsidRPr="005C1588">
        <w:rPr>
          <w:rFonts w:ascii="Aptos" w:eastAsia="Aptos" w:hAnsi="Aptos" w:cs="Arial"/>
          <w:kern w:val="2"/>
          <w:sz w:val="24"/>
          <w:szCs w:val="24"/>
          <w:lang w:eastAsia="en-US"/>
        </w:rPr>
        <w:t xml:space="preserve">. Il suo pensiero </w:t>
      </w:r>
      <w:r w:rsidRPr="005C1588">
        <w:rPr>
          <w:rFonts w:ascii="Aptos" w:eastAsia="Aptos" w:hAnsi="Aptos" w:cs="Arial"/>
          <w:b/>
          <w:bCs/>
          <w:kern w:val="2"/>
          <w:sz w:val="24"/>
          <w:szCs w:val="24"/>
          <w:lang w:eastAsia="en-US"/>
        </w:rPr>
        <w:t>si radica fortemente nella Tradizione della Chiesa,</w:t>
      </w:r>
      <w:r w:rsidRPr="005C1588">
        <w:rPr>
          <w:rFonts w:ascii="Aptos" w:eastAsia="Aptos" w:hAnsi="Aptos" w:cs="Arial"/>
          <w:kern w:val="2"/>
          <w:sz w:val="24"/>
          <w:szCs w:val="24"/>
          <w:lang w:eastAsia="en-US"/>
        </w:rPr>
        <w:t xml:space="preserve"> rifiutando interpretazioni moderniste o razionaliste che tendono a ridurre il cristianesimo a una semplice dottrina morale. </w:t>
      </w:r>
      <w:r w:rsidRPr="005C1588">
        <w:rPr>
          <w:rFonts w:ascii="Aptos" w:eastAsia="Aptos" w:hAnsi="Aptos" w:cs="Arial"/>
          <w:b/>
          <w:bCs/>
          <w:kern w:val="2"/>
          <w:sz w:val="24"/>
          <w:szCs w:val="24"/>
          <w:lang w:eastAsia="en-US"/>
        </w:rPr>
        <w:t>La sua prospettiva è cristocentrica e mariana, con una forte insistenza sulla necessità della conversione personale e del vivere i sacramenti come strumenti reali di trasformazione.</w:t>
      </w:r>
    </w:p>
    <w:p w14:paraId="6DF2F11D" w14:textId="76500AE7" w:rsidR="005C1588" w:rsidRDefault="002D2AC5" w:rsidP="005C1588">
      <w:pPr>
        <w:spacing w:after="160" w:line="256" w:lineRule="auto"/>
        <w:jc w:val="both"/>
        <w:rPr>
          <w:rFonts w:ascii="Aptos" w:eastAsia="Aptos" w:hAnsi="Aptos" w:cs="Arial"/>
          <w:kern w:val="2"/>
          <w:sz w:val="24"/>
          <w:szCs w:val="24"/>
          <w:lang w:eastAsia="en-US"/>
        </w:rPr>
      </w:pPr>
      <w:r>
        <w:rPr>
          <w:rFonts w:ascii="Aptos" w:eastAsia="Aptos" w:hAnsi="Aptos" w:cs="Arial"/>
          <w:kern w:val="2"/>
          <w:sz w:val="24"/>
          <w:szCs w:val="24"/>
          <w:lang w:eastAsia="en-US"/>
        </w:rPr>
        <w:t>Madre di Dio e Madre nostra, aiutaci. Non permettere che diciamo parole e facciamo cose che scandalizzano i nostri fratelli. Ottienici tanta fortezza dello Spirito Santo, perché evitiamo tutto ciò che ci scandalizza.</w:t>
      </w:r>
    </w:p>
    <w:p w14:paraId="6269464E" w14:textId="06AD023E" w:rsidR="00484E38" w:rsidRPr="002F7471" w:rsidRDefault="00BD30EA" w:rsidP="009E2101">
      <w:pPr>
        <w:spacing w:after="120"/>
        <w:jc w:val="right"/>
        <w:rPr>
          <w:rFonts w:ascii="Arial" w:hAnsi="Arial" w:cs="Arial"/>
          <w:b/>
          <w:bCs/>
        </w:rPr>
      </w:pPr>
      <w:r>
        <w:rPr>
          <w:rFonts w:ascii="Arial" w:hAnsi="Arial" w:cs="Arial"/>
          <w:b/>
        </w:rPr>
        <w:t xml:space="preserve">22 </w:t>
      </w:r>
      <w:r w:rsidR="00EB7EFE">
        <w:rPr>
          <w:rFonts w:ascii="Arial" w:hAnsi="Arial" w:cs="Arial"/>
          <w:b/>
        </w:rPr>
        <w:t xml:space="preserve">Febbraio </w:t>
      </w:r>
      <w:r w:rsidR="000A2E7B">
        <w:rPr>
          <w:rFonts w:ascii="Arial" w:hAnsi="Arial" w:cs="Arial"/>
          <w:b/>
        </w:rPr>
        <w:t>2026</w:t>
      </w:r>
    </w:p>
    <w:sectPr w:rsidR="00484E38" w:rsidRPr="002F7471" w:rsidSect="002D2AC5">
      <w:type w:val="oddPage"/>
      <w:pgSz w:w="11906" w:h="16838" w:code="9"/>
      <w:pgMar w:top="130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CD6"/>
    <w:multiLevelType w:val="multilevel"/>
    <w:tmpl w:val="49DA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0144F"/>
    <w:multiLevelType w:val="multilevel"/>
    <w:tmpl w:val="6F687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226109"/>
    <w:multiLevelType w:val="multilevel"/>
    <w:tmpl w:val="D0F26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B6F57"/>
    <w:multiLevelType w:val="multilevel"/>
    <w:tmpl w:val="4122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C0779"/>
    <w:multiLevelType w:val="multilevel"/>
    <w:tmpl w:val="B656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94DED"/>
    <w:multiLevelType w:val="multilevel"/>
    <w:tmpl w:val="A9FA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904CD"/>
    <w:multiLevelType w:val="multilevel"/>
    <w:tmpl w:val="D69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134F5"/>
    <w:multiLevelType w:val="multilevel"/>
    <w:tmpl w:val="AF1C6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B7D591E"/>
    <w:multiLevelType w:val="multilevel"/>
    <w:tmpl w:val="412C8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B6B15"/>
    <w:multiLevelType w:val="multilevel"/>
    <w:tmpl w:val="B1188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024732"/>
    <w:multiLevelType w:val="multilevel"/>
    <w:tmpl w:val="0AAC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96272"/>
    <w:multiLevelType w:val="multilevel"/>
    <w:tmpl w:val="01706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71FC2"/>
    <w:multiLevelType w:val="multilevel"/>
    <w:tmpl w:val="327E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F69C5"/>
    <w:multiLevelType w:val="multilevel"/>
    <w:tmpl w:val="0A42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23DE4"/>
    <w:multiLevelType w:val="multilevel"/>
    <w:tmpl w:val="06B0F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50CE2"/>
    <w:multiLevelType w:val="multilevel"/>
    <w:tmpl w:val="D176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216EC"/>
    <w:multiLevelType w:val="multilevel"/>
    <w:tmpl w:val="3114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A7D07"/>
    <w:multiLevelType w:val="multilevel"/>
    <w:tmpl w:val="AE52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324BA"/>
    <w:multiLevelType w:val="multilevel"/>
    <w:tmpl w:val="6F687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857946"/>
    <w:multiLevelType w:val="multilevel"/>
    <w:tmpl w:val="A240E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B3578"/>
    <w:multiLevelType w:val="multilevel"/>
    <w:tmpl w:val="FC389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B4D2D"/>
    <w:multiLevelType w:val="multilevel"/>
    <w:tmpl w:val="07103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6D260C"/>
    <w:multiLevelType w:val="multilevel"/>
    <w:tmpl w:val="8C529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746D5"/>
    <w:multiLevelType w:val="multilevel"/>
    <w:tmpl w:val="1B20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26315"/>
    <w:multiLevelType w:val="multilevel"/>
    <w:tmpl w:val="AC944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F4786"/>
    <w:multiLevelType w:val="multilevel"/>
    <w:tmpl w:val="30FC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C596E"/>
    <w:multiLevelType w:val="multilevel"/>
    <w:tmpl w:val="1DC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855C8"/>
    <w:multiLevelType w:val="multilevel"/>
    <w:tmpl w:val="44A8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A33F5"/>
    <w:multiLevelType w:val="multilevel"/>
    <w:tmpl w:val="FB406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90733E"/>
    <w:multiLevelType w:val="multilevel"/>
    <w:tmpl w:val="BA72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96B76"/>
    <w:multiLevelType w:val="multilevel"/>
    <w:tmpl w:val="94201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FB3942"/>
    <w:multiLevelType w:val="multilevel"/>
    <w:tmpl w:val="AF4C7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AC4A55"/>
    <w:multiLevelType w:val="multilevel"/>
    <w:tmpl w:val="A17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E6ADB"/>
    <w:multiLevelType w:val="multilevel"/>
    <w:tmpl w:val="2D8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34F59"/>
    <w:multiLevelType w:val="multilevel"/>
    <w:tmpl w:val="A51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53A6A"/>
    <w:multiLevelType w:val="multilevel"/>
    <w:tmpl w:val="621E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A3A33"/>
    <w:multiLevelType w:val="multilevel"/>
    <w:tmpl w:val="C61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B40DC"/>
    <w:multiLevelType w:val="hybridMultilevel"/>
    <w:tmpl w:val="ED00D9E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8" w15:restartNumberingAfterBreak="0">
    <w:nsid w:val="67835DC8"/>
    <w:multiLevelType w:val="multilevel"/>
    <w:tmpl w:val="221A9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44081"/>
    <w:multiLevelType w:val="multilevel"/>
    <w:tmpl w:val="AF8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E30B17"/>
    <w:multiLevelType w:val="multilevel"/>
    <w:tmpl w:val="46A6B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50B0E"/>
    <w:multiLevelType w:val="multilevel"/>
    <w:tmpl w:val="B5B6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5E6FEF"/>
    <w:multiLevelType w:val="multilevel"/>
    <w:tmpl w:val="DB8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C54B0"/>
    <w:multiLevelType w:val="multilevel"/>
    <w:tmpl w:val="D5A6EE5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E9765AF"/>
    <w:multiLevelType w:val="multilevel"/>
    <w:tmpl w:val="6DB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E75099"/>
    <w:multiLevelType w:val="multilevel"/>
    <w:tmpl w:val="7FC63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5F7A74"/>
    <w:multiLevelType w:val="multilevel"/>
    <w:tmpl w:val="19C4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2A3504"/>
    <w:multiLevelType w:val="multilevel"/>
    <w:tmpl w:val="162A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7F0FF9"/>
    <w:multiLevelType w:val="multilevel"/>
    <w:tmpl w:val="FB6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B05383"/>
    <w:multiLevelType w:val="multilevel"/>
    <w:tmpl w:val="29E0F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9235501">
    <w:abstractNumId w:val="49"/>
  </w:num>
  <w:num w:numId="2" w16cid:durableId="1075585992">
    <w:abstractNumId w:val="27"/>
    <w:lvlOverride w:ilvl="0"/>
    <w:lvlOverride w:ilvl="1"/>
    <w:lvlOverride w:ilvl="2"/>
    <w:lvlOverride w:ilvl="3"/>
    <w:lvlOverride w:ilvl="4"/>
    <w:lvlOverride w:ilvl="5"/>
    <w:lvlOverride w:ilvl="6"/>
    <w:lvlOverride w:ilvl="7"/>
    <w:lvlOverride w:ilvl="8"/>
  </w:num>
  <w:num w:numId="3" w16cid:durableId="1937051466">
    <w:abstractNumId w:val="10"/>
    <w:lvlOverride w:ilvl="0"/>
    <w:lvlOverride w:ilvl="1"/>
    <w:lvlOverride w:ilvl="2"/>
    <w:lvlOverride w:ilvl="3"/>
    <w:lvlOverride w:ilvl="4"/>
    <w:lvlOverride w:ilvl="5"/>
    <w:lvlOverride w:ilvl="6"/>
    <w:lvlOverride w:ilvl="7"/>
    <w:lvlOverride w:ilvl="8"/>
  </w:num>
  <w:num w:numId="4" w16cid:durableId="1171676662">
    <w:abstractNumId w:val="5"/>
    <w:lvlOverride w:ilvl="0"/>
    <w:lvlOverride w:ilvl="1"/>
    <w:lvlOverride w:ilvl="2"/>
    <w:lvlOverride w:ilvl="3"/>
    <w:lvlOverride w:ilvl="4"/>
    <w:lvlOverride w:ilvl="5"/>
    <w:lvlOverride w:ilvl="6"/>
    <w:lvlOverride w:ilvl="7"/>
    <w:lvlOverride w:ilvl="8"/>
  </w:num>
  <w:num w:numId="5" w16cid:durableId="792821377">
    <w:abstractNumId w:val="35"/>
    <w:lvlOverride w:ilvl="0"/>
    <w:lvlOverride w:ilvl="1"/>
    <w:lvlOverride w:ilvl="2"/>
    <w:lvlOverride w:ilvl="3"/>
    <w:lvlOverride w:ilvl="4"/>
    <w:lvlOverride w:ilvl="5"/>
    <w:lvlOverride w:ilvl="6"/>
    <w:lvlOverride w:ilvl="7"/>
    <w:lvlOverride w:ilvl="8"/>
  </w:num>
  <w:num w:numId="6" w16cid:durableId="195417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708886">
    <w:abstractNumId w:val="24"/>
    <w:lvlOverride w:ilvl="0"/>
    <w:lvlOverride w:ilvl="1"/>
    <w:lvlOverride w:ilvl="2"/>
    <w:lvlOverride w:ilvl="3"/>
    <w:lvlOverride w:ilvl="4"/>
    <w:lvlOverride w:ilvl="5"/>
    <w:lvlOverride w:ilvl="6"/>
    <w:lvlOverride w:ilvl="7"/>
    <w:lvlOverride w:ilvl="8"/>
  </w:num>
  <w:num w:numId="8" w16cid:durableId="1333030192">
    <w:abstractNumId w:val="20"/>
    <w:lvlOverride w:ilvl="0"/>
    <w:lvlOverride w:ilvl="1"/>
    <w:lvlOverride w:ilvl="2"/>
    <w:lvlOverride w:ilvl="3"/>
    <w:lvlOverride w:ilvl="4"/>
    <w:lvlOverride w:ilvl="5"/>
    <w:lvlOverride w:ilvl="6"/>
    <w:lvlOverride w:ilvl="7"/>
    <w:lvlOverride w:ilvl="8"/>
  </w:num>
  <w:num w:numId="9" w16cid:durableId="1802966209">
    <w:abstractNumId w:val="45"/>
    <w:lvlOverride w:ilvl="0"/>
    <w:lvlOverride w:ilvl="1"/>
    <w:lvlOverride w:ilvl="2"/>
    <w:lvlOverride w:ilvl="3"/>
    <w:lvlOverride w:ilvl="4"/>
    <w:lvlOverride w:ilvl="5"/>
    <w:lvlOverride w:ilvl="6"/>
    <w:lvlOverride w:ilvl="7"/>
    <w:lvlOverride w:ilvl="8"/>
  </w:num>
  <w:num w:numId="10" w16cid:durableId="762529893">
    <w:abstractNumId w:val="16"/>
    <w:lvlOverride w:ilvl="0"/>
    <w:lvlOverride w:ilvl="1"/>
    <w:lvlOverride w:ilvl="2"/>
    <w:lvlOverride w:ilvl="3"/>
    <w:lvlOverride w:ilvl="4"/>
    <w:lvlOverride w:ilvl="5"/>
    <w:lvlOverride w:ilvl="6"/>
    <w:lvlOverride w:ilvl="7"/>
    <w:lvlOverride w:ilvl="8"/>
  </w:num>
  <w:num w:numId="11" w16cid:durableId="17527024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404979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18274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18172">
    <w:abstractNumId w:val="9"/>
    <w:lvlOverride w:ilvl="0"/>
    <w:lvlOverride w:ilvl="1"/>
    <w:lvlOverride w:ilvl="2"/>
    <w:lvlOverride w:ilvl="3"/>
    <w:lvlOverride w:ilvl="4"/>
    <w:lvlOverride w:ilvl="5"/>
    <w:lvlOverride w:ilvl="6"/>
    <w:lvlOverride w:ilvl="7"/>
    <w:lvlOverride w:ilvl="8"/>
  </w:num>
  <w:num w:numId="15" w16cid:durableId="1951469931">
    <w:abstractNumId w:val="41"/>
    <w:lvlOverride w:ilvl="0"/>
    <w:lvlOverride w:ilvl="1"/>
    <w:lvlOverride w:ilvl="2"/>
    <w:lvlOverride w:ilvl="3"/>
    <w:lvlOverride w:ilvl="4"/>
    <w:lvlOverride w:ilvl="5"/>
    <w:lvlOverride w:ilvl="6"/>
    <w:lvlOverride w:ilvl="7"/>
    <w:lvlOverride w:ilvl="8"/>
  </w:num>
  <w:num w:numId="16" w16cid:durableId="169875168">
    <w:abstractNumId w:val="46"/>
    <w:lvlOverride w:ilvl="0"/>
    <w:lvlOverride w:ilvl="1"/>
    <w:lvlOverride w:ilvl="2"/>
    <w:lvlOverride w:ilvl="3"/>
    <w:lvlOverride w:ilvl="4"/>
    <w:lvlOverride w:ilvl="5"/>
    <w:lvlOverride w:ilvl="6"/>
    <w:lvlOverride w:ilvl="7"/>
    <w:lvlOverride w:ilvl="8"/>
  </w:num>
  <w:num w:numId="17" w16cid:durableId="993338037">
    <w:abstractNumId w:val="8"/>
    <w:lvlOverride w:ilvl="0"/>
    <w:lvlOverride w:ilvl="1"/>
    <w:lvlOverride w:ilvl="2"/>
    <w:lvlOverride w:ilvl="3"/>
    <w:lvlOverride w:ilvl="4"/>
    <w:lvlOverride w:ilvl="5"/>
    <w:lvlOverride w:ilvl="6"/>
    <w:lvlOverride w:ilvl="7"/>
    <w:lvlOverride w:ilvl="8"/>
  </w:num>
  <w:num w:numId="18" w16cid:durableId="1588735527">
    <w:abstractNumId w:val="2"/>
    <w:lvlOverride w:ilvl="0"/>
    <w:lvlOverride w:ilvl="1"/>
    <w:lvlOverride w:ilvl="2"/>
    <w:lvlOverride w:ilvl="3"/>
    <w:lvlOverride w:ilvl="4"/>
    <w:lvlOverride w:ilvl="5"/>
    <w:lvlOverride w:ilvl="6"/>
    <w:lvlOverride w:ilvl="7"/>
    <w:lvlOverride w:ilvl="8"/>
  </w:num>
  <w:num w:numId="19" w16cid:durableId="950745311">
    <w:abstractNumId w:val="50"/>
    <w:lvlOverride w:ilvl="0"/>
    <w:lvlOverride w:ilvl="1"/>
    <w:lvlOverride w:ilvl="2"/>
    <w:lvlOverride w:ilvl="3"/>
    <w:lvlOverride w:ilvl="4"/>
    <w:lvlOverride w:ilvl="5"/>
    <w:lvlOverride w:ilvl="6"/>
    <w:lvlOverride w:ilvl="7"/>
    <w:lvlOverride w:ilvl="8"/>
  </w:num>
  <w:num w:numId="20" w16cid:durableId="1061170493">
    <w:abstractNumId w:val="11"/>
    <w:lvlOverride w:ilvl="0"/>
    <w:lvlOverride w:ilvl="1"/>
    <w:lvlOverride w:ilvl="2"/>
    <w:lvlOverride w:ilvl="3"/>
    <w:lvlOverride w:ilvl="4"/>
    <w:lvlOverride w:ilvl="5"/>
    <w:lvlOverride w:ilvl="6"/>
    <w:lvlOverride w:ilvl="7"/>
    <w:lvlOverride w:ilvl="8"/>
  </w:num>
  <w:num w:numId="21" w16cid:durableId="1800949573">
    <w:abstractNumId w:val="4"/>
    <w:lvlOverride w:ilvl="0"/>
    <w:lvlOverride w:ilvl="1"/>
    <w:lvlOverride w:ilvl="2"/>
    <w:lvlOverride w:ilvl="3"/>
    <w:lvlOverride w:ilvl="4"/>
    <w:lvlOverride w:ilvl="5"/>
    <w:lvlOverride w:ilvl="6"/>
    <w:lvlOverride w:ilvl="7"/>
    <w:lvlOverride w:ilvl="8"/>
  </w:num>
  <w:num w:numId="22" w16cid:durableId="949707795">
    <w:abstractNumId w:val="14"/>
    <w:lvlOverride w:ilvl="0"/>
    <w:lvlOverride w:ilvl="1"/>
    <w:lvlOverride w:ilvl="2"/>
    <w:lvlOverride w:ilvl="3"/>
    <w:lvlOverride w:ilvl="4"/>
    <w:lvlOverride w:ilvl="5"/>
    <w:lvlOverride w:ilvl="6"/>
    <w:lvlOverride w:ilvl="7"/>
    <w:lvlOverride w:ilvl="8"/>
  </w:num>
  <w:num w:numId="23" w16cid:durableId="1984263193">
    <w:abstractNumId w:val="40"/>
    <w:lvlOverride w:ilvl="0"/>
    <w:lvlOverride w:ilvl="1"/>
    <w:lvlOverride w:ilvl="2"/>
    <w:lvlOverride w:ilvl="3"/>
    <w:lvlOverride w:ilvl="4"/>
    <w:lvlOverride w:ilvl="5"/>
    <w:lvlOverride w:ilvl="6"/>
    <w:lvlOverride w:ilvl="7"/>
    <w:lvlOverride w:ilvl="8"/>
  </w:num>
  <w:num w:numId="24" w16cid:durableId="596910447">
    <w:abstractNumId w:val="4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565992">
    <w:abstractNumId w:val="37"/>
    <w:lvlOverride w:ilvl="0"/>
    <w:lvlOverride w:ilvl="1"/>
    <w:lvlOverride w:ilvl="2"/>
    <w:lvlOverride w:ilvl="3"/>
    <w:lvlOverride w:ilvl="4"/>
    <w:lvlOverride w:ilvl="5"/>
    <w:lvlOverride w:ilvl="6"/>
    <w:lvlOverride w:ilvl="7"/>
    <w:lvlOverride w:ilvl="8"/>
  </w:num>
  <w:num w:numId="26" w16cid:durableId="2129932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5118">
    <w:abstractNumId w:val="38"/>
    <w:lvlOverride w:ilvl="0"/>
    <w:lvlOverride w:ilvl="1"/>
    <w:lvlOverride w:ilvl="2"/>
    <w:lvlOverride w:ilvl="3"/>
    <w:lvlOverride w:ilvl="4"/>
    <w:lvlOverride w:ilvl="5"/>
    <w:lvlOverride w:ilvl="6"/>
    <w:lvlOverride w:ilvl="7"/>
    <w:lvlOverride w:ilvl="8"/>
  </w:num>
  <w:num w:numId="28" w16cid:durableId="1786729461">
    <w:abstractNumId w:val="25"/>
    <w:lvlOverride w:ilvl="0"/>
    <w:lvlOverride w:ilvl="1"/>
    <w:lvlOverride w:ilvl="2"/>
    <w:lvlOverride w:ilvl="3"/>
    <w:lvlOverride w:ilvl="4"/>
    <w:lvlOverride w:ilvl="5"/>
    <w:lvlOverride w:ilvl="6"/>
    <w:lvlOverride w:ilvl="7"/>
    <w:lvlOverride w:ilvl="8"/>
  </w:num>
  <w:num w:numId="29" w16cid:durableId="18552197">
    <w:abstractNumId w:val="34"/>
    <w:lvlOverride w:ilvl="0"/>
    <w:lvlOverride w:ilvl="1"/>
    <w:lvlOverride w:ilvl="2"/>
    <w:lvlOverride w:ilvl="3"/>
    <w:lvlOverride w:ilvl="4"/>
    <w:lvlOverride w:ilvl="5"/>
    <w:lvlOverride w:ilvl="6"/>
    <w:lvlOverride w:ilvl="7"/>
    <w:lvlOverride w:ilvl="8"/>
  </w:num>
  <w:num w:numId="30" w16cid:durableId="1083185358">
    <w:abstractNumId w:val="22"/>
    <w:lvlOverride w:ilvl="0"/>
    <w:lvlOverride w:ilvl="1"/>
    <w:lvlOverride w:ilvl="2"/>
    <w:lvlOverride w:ilvl="3"/>
    <w:lvlOverride w:ilvl="4"/>
    <w:lvlOverride w:ilvl="5"/>
    <w:lvlOverride w:ilvl="6"/>
    <w:lvlOverride w:ilvl="7"/>
    <w:lvlOverride w:ilvl="8"/>
  </w:num>
  <w:num w:numId="31" w16cid:durableId="1029985095">
    <w:abstractNumId w:val="31"/>
    <w:lvlOverride w:ilvl="0"/>
    <w:lvlOverride w:ilvl="1"/>
    <w:lvlOverride w:ilvl="2"/>
    <w:lvlOverride w:ilvl="3"/>
    <w:lvlOverride w:ilvl="4"/>
    <w:lvlOverride w:ilvl="5"/>
    <w:lvlOverride w:ilvl="6"/>
    <w:lvlOverride w:ilvl="7"/>
    <w:lvlOverride w:ilvl="8"/>
  </w:num>
  <w:num w:numId="32" w16cid:durableId="1185830358">
    <w:abstractNumId w:val="23"/>
    <w:lvlOverride w:ilvl="0"/>
    <w:lvlOverride w:ilvl="1"/>
    <w:lvlOverride w:ilvl="2"/>
    <w:lvlOverride w:ilvl="3"/>
    <w:lvlOverride w:ilvl="4"/>
    <w:lvlOverride w:ilvl="5"/>
    <w:lvlOverride w:ilvl="6"/>
    <w:lvlOverride w:ilvl="7"/>
    <w:lvlOverride w:ilvl="8"/>
  </w:num>
  <w:num w:numId="33" w16cid:durableId="412120814">
    <w:abstractNumId w:val="13"/>
    <w:lvlOverride w:ilvl="0"/>
    <w:lvlOverride w:ilvl="1"/>
    <w:lvlOverride w:ilvl="2"/>
    <w:lvlOverride w:ilvl="3"/>
    <w:lvlOverride w:ilvl="4"/>
    <w:lvlOverride w:ilvl="5"/>
    <w:lvlOverride w:ilvl="6"/>
    <w:lvlOverride w:ilvl="7"/>
    <w:lvlOverride w:ilvl="8"/>
  </w:num>
  <w:num w:numId="34" w16cid:durableId="1705247135">
    <w:abstractNumId w:val="30"/>
    <w:lvlOverride w:ilvl="0"/>
    <w:lvlOverride w:ilvl="1"/>
    <w:lvlOverride w:ilvl="2"/>
    <w:lvlOverride w:ilvl="3"/>
    <w:lvlOverride w:ilvl="4"/>
    <w:lvlOverride w:ilvl="5"/>
    <w:lvlOverride w:ilvl="6"/>
    <w:lvlOverride w:ilvl="7"/>
    <w:lvlOverride w:ilvl="8"/>
  </w:num>
  <w:num w:numId="35" w16cid:durableId="1764840006">
    <w:abstractNumId w:val="19"/>
    <w:lvlOverride w:ilvl="0"/>
    <w:lvlOverride w:ilvl="1"/>
    <w:lvlOverride w:ilvl="2"/>
    <w:lvlOverride w:ilvl="3"/>
    <w:lvlOverride w:ilvl="4"/>
    <w:lvlOverride w:ilvl="5"/>
    <w:lvlOverride w:ilvl="6"/>
    <w:lvlOverride w:ilvl="7"/>
    <w:lvlOverride w:ilvl="8"/>
  </w:num>
  <w:num w:numId="36" w16cid:durableId="925769193">
    <w:abstractNumId w:val="42"/>
  </w:num>
  <w:num w:numId="37" w16cid:durableId="673992895">
    <w:abstractNumId w:val="17"/>
  </w:num>
  <w:num w:numId="38" w16cid:durableId="1397388472">
    <w:abstractNumId w:val="0"/>
  </w:num>
  <w:num w:numId="39" w16cid:durableId="1305356270">
    <w:abstractNumId w:val="3"/>
  </w:num>
  <w:num w:numId="40" w16cid:durableId="2074229766">
    <w:abstractNumId w:val="12"/>
  </w:num>
  <w:num w:numId="41" w16cid:durableId="1573587103">
    <w:abstractNumId w:val="44"/>
  </w:num>
  <w:num w:numId="42" w16cid:durableId="2029796992">
    <w:abstractNumId w:val="47"/>
  </w:num>
  <w:num w:numId="43" w16cid:durableId="1717582417">
    <w:abstractNumId w:val="32"/>
  </w:num>
  <w:num w:numId="44" w16cid:durableId="694309585">
    <w:abstractNumId w:val="6"/>
  </w:num>
  <w:num w:numId="45" w16cid:durableId="102000392">
    <w:abstractNumId w:val="39"/>
  </w:num>
  <w:num w:numId="46" w16cid:durableId="1339886844">
    <w:abstractNumId w:val="48"/>
  </w:num>
  <w:num w:numId="47" w16cid:durableId="112486435">
    <w:abstractNumId w:val="29"/>
  </w:num>
  <w:num w:numId="48" w16cid:durableId="927233509">
    <w:abstractNumId w:val="33"/>
  </w:num>
  <w:num w:numId="49" w16cid:durableId="1852135561">
    <w:abstractNumId w:val="15"/>
  </w:num>
  <w:num w:numId="50" w16cid:durableId="1991250913">
    <w:abstractNumId w:val="26"/>
  </w:num>
  <w:num w:numId="51" w16cid:durableId="1108622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6FFF"/>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50C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AC5"/>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11A"/>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1265"/>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BC7"/>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3056"/>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588"/>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1FF9"/>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014A"/>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172FC"/>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5051"/>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043D"/>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0EA"/>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961BE"/>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0F"/>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C15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5C15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itolo2Carattere">
    <w:name w:val="Titolo 2 Carattere"/>
    <w:basedOn w:val="Carpredefinitoparagrafo"/>
    <w:link w:val="Titolo2"/>
    <w:semiHidden/>
    <w:rsid w:val="005C1588"/>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semiHidden/>
    <w:rsid w:val="005C15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2768">
      <w:bodyDiv w:val="1"/>
      <w:marLeft w:val="0"/>
      <w:marRight w:val="0"/>
      <w:marTop w:val="0"/>
      <w:marBottom w:val="0"/>
      <w:divBdr>
        <w:top w:val="none" w:sz="0" w:space="0" w:color="auto"/>
        <w:left w:val="none" w:sz="0" w:space="0" w:color="auto"/>
        <w:bottom w:val="none" w:sz="0" w:space="0" w:color="auto"/>
        <w:right w:val="none" w:sz="0" w:space="0" w:color="auto"/>
      </w:divBdr>
      <w:divsChild>
        <w:div w:id="826440900">
          <w:marLeft w:val="0"/>
          <w:marRight w:val="0"/>
          <w:marTop w:val="0"/>
          <w:marBottom w:val="160"/>
          <w:divBdr>
            <w:top w:val="none" w:sz="0" w:space="0" w:color="auto"/>
            <w:left w:val="none" w:sz="0" w:space="0" w:color="auto"/>
            <w:bottom w:val="none" w:sz="0" w:space="0" w:color="auto"/>
            <w:right w:val="none" w:sz="0" w:space="0" w:color="auto"/>
          </w:divBdr>
        </w:div>
        <w:div w:id="1929655694">
          <w:marLeft w:val="0"/>
          <w:marRight w:val="0"/>
          <w:marTop w:val="0"/>
          <w:marBottom w:val="160"/>
          <w:divBdr>
            <w:top w:val="none" w:sz="0" w:space="0" w:color="auto"/>
            <w:left w:val="none" w:sz="0" w:space="0" w:color="auto"/>
            <w:bottom w:val="none" w:sz="0" w:space="0" w:color="auto"/>
            <w:right w:val="none" w:sz="0" w:space="0" w:color="auto"/>
          </w:divBdr>
        </w:div>
        <w:div w:id="148986103">
          <w:marLeft w:val="0"/>
          <w:marRight w:val="0"/>
          <w:marTop w:val="0"/>
          <w:marBottom w:val="160"/>
          <w:divBdr>
            <w:top w:val="none" w:sz="0" w:space="0" w:color="auto"/>
            <w:left w:val="none" w:sz="0" w:space="0" w:color="auto"/>
            <w:bottom w:val="none" w:sz="0" w:space="0" w:color="auto"/>
            <w:right w:val="none" w:sz="0" w:space="0" w:color="auto"/>
          </w:divBdr>
        </w:div>
        <w:div w:id="464281272">
          <w:marLeft w:val="0"/>
          <w:marRight w:val="0"/>
          <w:marTop w:val="0"/>
          <w:marBottom w:val="160"/>
          <w:divBdr>
            <w:top w:val="none" w:sz="0" w:space="0" w:color="auto"/>
            <w:left w:val="none" w:sz="0" w:space="0" w:color="auto"/>
            <w:bottom w:val="none" w:sz="0" w:space="0" w:color="auto"/>
            <w:right w:val="none" w:sz="0" w:space="0" w:color="auto"/>
          </w:divBdr>
        </w:div>
        <w:div w:id="1616711808">
          <w:marLeft w:val="0"/>
          <w:marRight w:val="0"/>
          <w:marTop w:val="0"/>
          <w:marBottom w:val="160"/>
          <w:divBdr>
            <w:top w:val="none" w:sz="0" w:space="0" w:color="auto"/>
            <w:left w:val="none" w:sz="0" w:space="0" w:color="auto"/>
            <w:bottom w:val="none" w:sz="0" w:space="0" w:color="auto"/>
            <w:right w:val="none" w:sz="0" w:space="0" w:color="auto"/>
          </w:divBdr>
        </w:div>
        <w:div w:id="1700005968">
          <w:marLeft w:val="0"/>
          <w:marRight w:val="0"/>
          <w:marTop w:val="0"/>
          <w:marBottom w:val="160"/>
          <w:divBdr>
            <w:top w:val="none" w:sz="0" w:space="0" w:color="auto"/>
            <w:left w:val="none" w:sz="0" w:space="0" w:color="auto"/>
            <w:bottom w:val="none" w:sz="0" w:space="0" w:color="auto"/>
            <w:right w:val="none" w:sz="0" w:space="0" w:color="auto"/>
          </w:divBdr>
        </w:div>
        <w:div w:id="2112118403">
          <w:marLeft w:val="0"/>
          <w:marRight w:val="0"/>
          <w:marTop w:val="0"/>
          <w:marBottom w:val="160"/>
          <w:divBdr>
            <w:top w:val="none" w:sz="0" w:space="0" w:color="auto"/>
            <w:left w:val="none" w:sz="0" w:space="0" w:color="auto"/>
            <w:bottom w:val="none" w:sz="0" w:space="0" w:color="auto"/>
            <w:right w:val="none" w:sz="0" w:space="0" w:color="auto"/>
          </w:divBdr>
        </w:div>
        <w:div w:id="1611545234">
          <w:marLeft w:val="720"/>
          <w:marRight w:val="0"/>
          <w:marTop w:val="0"/>
          <w:marBottom w:val="160"/>
          <w:divBdr>
            <w:top w:val="none" w:sz="0" w:space="0" w:color="auto"/>
            <w:left w:val="none" w:sz="0" w:space="0" w:color="auto"/>
            <w:bottom w:val="none" w:sz="0" w:space="0" w:color="auto"/>
            <w:right w:val="none" w:sz="0" w:space="0" w:color="auto"/>
          </w:divBdr>
        </w:div>
        <w:div w:id="2099322528">
          <w:marLeft w:val="720"/>
          <w:marRight w:val="0"/>
          <w:marTop w:val="0"/>
          <w:marBottom w:val="160"/>
          <w:divBdr>
            <w:top w:val="none" w:sz="0" w:space="0" w:color="auto"/>
            <w:left w:val="none" w:sz="0" w:space="0" w:color="auto"/>
            <w:bottom w:val="none" w:sz="0" w:space="0" w:color="auto"/>
            <w:right w:val="none" w:sz="0" w:space="0" w:color="auto"/>
          </w:divBdr>
        </w:div>
        <w:div w:id="310913137">
          <w:marLeft w:val="720"/>
          <w:marRight w:val="0"/>
          <w:marTop w:val="0"/>
          <w:marBottom w:val="160"/>
          <w:divBdr>
            <w:top w:val="none" w:sz="0" w:space="0" w:color="auto"/>
            <w:left w:val="none" w:sz="0" w:space="0" w:color="auto"/>
            <w:bottom w:val="none" w:sz="0" w:space="0" w:color="auto"/>
            <w:right w:val="none" w:sz="0" w:space="0" w:color="auto"/>
          </w:divBdr>
        </w:div>
        <w:div w:id="10186269">
          <w:marLeft w:val="720"/>
          <w:marRight w:val="0"/>
          <w:marTop w:val="0"/>
          <w:marBottom w:val="160"/>
          <w:divBdr>
            <w:top w:val="none" w:sz="0" w:space="0" w:color="auto"/>
            <w:left w:val="none" w:sz="0" w:space="0" w:color="auto"/>
            <w:bottom w:val="none" w:sz="0" w:space="0" w:color="auto"/>
            <w:right w:val="none" w:sz="0" w:space="0" w:color="auto"/>
          </w:divBdr>
        </w:div>
        <w:div w:id="1598444152">
          <w:marLeft w:val="720"/>
          <w:marRight w:val="0"/>
          <w:marTop w:val="0"/>
          <w:marBottom w:val="160"/>
          <w:divBdr>
            <w:top w:val="none" w:sz="0" w:space="0" w:color="auto"/>
            <w:left w:val="none" w:sz="0" w:space="0" w:color="auto"/>
            <w:bottom w:val="none" w:sz="0" w:space="0" w:color="auto"/>
            <w:right w:val="none" w:sz="0" w:space="0" w:color="auto"/>
          </w:divBdr>
        </w:div>
        <w:div w:id="922572186">
          <w:marLeft w:val="720"/>
          <w:marRight w:val="0"/>
          <w:marTop w:val="0"/>
          <w:marBottom w:val="160"/>
          <w:divBdr>
            <w:top w:val="none" w:sz="0" w:space="0" w:color="auto"/>
            <w:left w:val="none" w:sz="0" w:space="0" w:color="auto"/>
            <w:bottom w:val="none" w:sz="0" w:space="0" w:color="auto"/>
            <w:right w:val="none" w:sz="0" w:space="0" w:color="auto"/>
          </w:divBdr>
        </w:div>
        <w:div w:id="181464167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11702</Words>
  <Characters>66707</Characters>
  <Application>Microsoft Office Word</Application>
  <DocSecurity>0</DocSecurity>
  <Lines>555</Lines>
  <Paragraphs>156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2025-03-21T05:23:00Z</dcterms:created>
  <dcterms:modified xsi:type="dcterms:W3CDTF">2025-03-27T21:35:00Z</dcterms:modified>
</cp:coreProperties>
</file>